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1747" w14:textId="77777777" w:rsidR="00BD5612" w:rsidRDefault="00BD5612" w:rsidP="00CF1A44">
      <w:pPr>
        <w:contextualSpacing/>
        <w:jc w:val="center"/>
        <w:rPr>
          <w:b/>
          <w:sz w:val="24"/>
          <w:szCs w:val="24"/>
          <w:lang w:val="en-GB"/>
        </w:rPr>
      </w:pPr>
    </w:p>
    <w:p w14:paraId="1C7AFB7F" w14:textId="3838E244" w:rsidR="00331E37" w:rsidRPr="00B92295" w:rsidRDefault="00087B2C" w:rsidP="00CF1A44">
      <w:pPr>
        <w:contextualSpacing/>
        <w:jc w:val="center"/>
        <w:rPr>
          <w:b/>
          <w:sz w:val="24"/>
          <w:szCs w:val="24"/>
          <w:lang w:val="en-GB"/>
        </w:rPr>
      </w:pPr>
      <w:r w:rsidRPr="00B92295">
        <w:rPr>
          <w:b/>
          <w:sz w:val="24"/>
          <w:szCs w:val="24"/>
          <w:lang w:val="en-GB"/>
        </w:rPr>
        <w:t>Premier League Productions</w:t>
      </w:r>
      <w:r w:rsidR="00331E37" w:rsidRPr="00B92295">
        <w:rPr>
          <w:b/>
          <w:sz w:val="24"/>
          <w:szCs w:val="24"/>
          <w:lang w:val="en-GB"/>
        </w:rPr>
        <w:t xml:space="preserve"> </w:t>
      </w:r>
      <w:r w:rsidRPr="00B92295">
        <w:rPr>
          <w:b/>
          <w:sz w:val="24"/>
          <w:szCs w:val="24"/>
          <w:lang w:val="en-GB"/>
        </w:rPr>
        <w:t>Commercial Music Blanket</w:t>
      </w:r>
      <w:r w:rsidR="004533DF" w:rsidRPr="00B92295">
        <w:rPr>
          <w:b/>
          <w:sz w:val="24"/>
          <w:szCs w:val="24"/>
          <w:lang w:val="en-GB"/>
        </w:rPr>
        <w:t xml:space="preserve"> Licence </w:t>
      </w:r>
      <w:r w:rsidR="002153BA" w:rsidRPr="00B92295">
        <w:rPr>
          <w:b/>
          <w:sz w:val="24"/>
          <w:szCs w:val="24"/>
          <w:lang w:val="en-GB"/>
        </w:rPr>
        <w:t>(“</w:t>
      </w:r>
      <w:r w:rsidRPr="00B92295">
        <w:rPr>
          <w:b/>
          <w:sz w:val="24"/>
          <w:szCs w:val="24"/>
          <w:lang w:val="en-GB"/>
        </w:rPr>
        <w:t>PLP</w:t>
      </w:r>
      <w:r w:rsidR="002153BA" w:rsidRPr="00B92295">
        <w:rPr>
          <w:b/>
          <w:sz w:val="24"/>
          <w:szCs w:val="24"/>
          <w:lang w:val="en-GB"/>
        </w:rPr>
        <w:t>”)</w:t>
      </w:r>
    </w:p>
    <w:p w14:paraId="5E3572CC" w14:textId="7613C8FE" w:rsidR="00331E37" w:rsidRPr="00B92295" w:rsidRDefault="00331E37" w:rsidP="00CF1A44">
      <w:pPr>
        <w:contextualSpacing/>
        <w:jc w:val="center"/>
        <w:rPr>
          <w:rFonts w:cstheme="minorHAnsi"/>
          <w:b/>
          <w:bCs/>
          <w:sz w:val="24"/>
          <w:szCs w:val="24"/>
          <w:lang w:val="en-GB"/>
        </w:rPr>
      </w:pPr>
      <w:r w:rsidRPr="00B92295">
        <w:rPr>
          <w:rFonts w:cstheme="minorHAnsi"/>
          <w:b/>
          <w:bCs/>
          <w:sz w:val="24"/>
          <w:szCs w:val="24"/>
          <w:lang w:val="en-GB"/>
        </w:rPr>
        <w:t xml:space="preserve">Terms and Conditions </w:t>
      </w:r>
      <w:r w:rsidR="002153BA" w:rsidRPr="00B92295">
        <w:rPr>
          <w:rFonts w:cstheme="minorHAnsi"/>
          <w:b/>
          <w:bCs/>
          <w:sz w:val="24"/>
          <w:szCs w:val="24"/>
          <w:lang w:val="en-GB"/>
        </w:rPr>
        <w:t>(“Terms”)</w:t>
      </w:r>
    </w:p>
    <w:p w14:paraId="63BA78FD" w14:textId="11DFBFF0" w:rsidR="00C13849" w:rsidRPr="00B92295" w:rsidRDefault="00C13849">
      <w:pPr>
        <w:contextualSpacing/>
        <w:rPr>
          <w:rFonts w:cstheme="minorHAnsi"/>
          <w:sz w:val="18"/>
          <w:szCs w:val="18"/>
          <w:lang w:val="en-GB"/>
        </w:rPr>
      </w:pPr>
    </w:p>
    <w:p w14:paraId="1777578F" w14:textId="77777777" w:rsidR="00187B15" w:rsidRPr="00B92295" w:rsidRDefault="00187B15" w:rsidP="001755DD">
      <w:pPr>
        <w:contextualSpacing/>
        <w:jc w:val="both"/>
        <w:rPr>
          <w:rFonts w:cstheme="minorHAnsi"/>
          <w:sz w:val="18"/>
          <w:szCs w:val="18"/>
          <w:lang w:val="en-GB"/>
        </w:rPr>
        <w:sectPr w:rsidR="00187B15" w:rsidRPr="00B92295" w:rsidSect="005D5DBF">
          <w:headerReference w:type="default" r:id="rId11"/>
          <w:footerReference w:type="default" r:id="rId12"/>
          <w:headerReference w:type="first" r:id="rId13"/>
          <w:pgSz w:w="11906" w:h="16838"/>
          <w:pgMar w:top="720" w:right="720" w:bottom="720" w:left="720" w:header="708" w:footer="708" w:gutter="0"/>
          <w:cols w:space="708"/>
          <w:titlePg/>
          <w:docGrid w:linePitch="360"/>
        </w:sectPr>
      </w:pPr>
    </w:p>
    <w:p w14:paraId="69AC46A0" w14:textId="3A1F278C" w:rsidR="00A17A23" w:rsidRPr="00B92295" w:rsidRDefault="00527566" w:rsidP="00A17A23">
      <w:pPr>
        <w:contextualSpacing/>
        <w:jc w:val="both"/>
        <w:rPr>
          <w:sz w:val="18"/>
          <w:szCs w:val="18"/>
          <w:lang w:val="en-GB"/>
        </w:rPr>
      </w:pPr>
      <w:r w:rsidRPr="00B92295">
        <w:rPr>
          <w:sz w:val="18"/>
          <w:szCs w:val="18"/>
          <w:lang w:val="en-GB"/>
        </w:rPr>
        <w:t xml:space="preserve">These </w:t>
      </w:r>
      <w:r w:rsidR="00107808" w:rsidRPr="00B92295">
        <w:rPr>
          <w:sz w:val="18"/>
          <w:szCs w:val="18"/>
          <w:lang w:val="en-GB"/>
        </w:rPr>
        <w:t>T</w:t>
      </w:r>
      <w:r w:rsidRPr="00B92295">
        <w:rPr>
          <w:sz w:val="18"/>
          <w:szCs w:val="18"/>
          <w:lang w:val="en-GB"/>
        </w:rPr>
        <w:t>erms constitute the licen</w:t>
      </w:r>
      <w:r w:rsidR="005E011F" w:rsidRPr="00B92295">
        <w:rPr>
          <w:sz w:val="18"/>
          <w:szCs w:val="18"/>
          <w:lang w:val="en-GB"/>
        </w:rPr>
        <w:t>c</w:t>
      </w:r>
      <w:r w:rsidRPr="00B92295">
        <w:rPr>
          <w:sz w:val="18"/>
          <w:szCs w:val="18"/>
          <w:lang w:val="en-GB"/>
        </w:rPr>
        <w:t>e agreement</w:t>
      </w:r>
      <w:r w:rsidRPr="00B92295" w:rsidDel="008C1BB8">
        <w:rPr>
          <w:sz w:val="18"/>
          <w:szCs w:val="18"/>
          <w:lang w:val="en-GB"/>
        </w:rPr>
        <w:t xml:space="preserve"> </w:t>
      </w:r>
      <w:r w:rsidR="00076041" w:rsidRPr="00B92295">
        <w:rPr>
          <w:sz w:val="18"/>
          <w:szCs w:val="18"/>
          <w:lang w:val="en-GB"/>
        </w:rPr>
        <w:t xml:space="preserve">to which </w:t>
      </w:r>
      <w:r w:rsidR="008013F2">
        <w:rPr>
          <w:sz w:val="18"/>
          <w:szCs w:val="18"/>
          <w:lang w:val="en-GB"/>
        </w:rPr>
        <w:t>Client</w:t>
      </w:r>
      <w:r w:rsidR="00E4551D">
        <w:rPr>
          <w:sz w:val="18"/>
          <w:szCs w:val="18"/>
          <w:lang w:val="en-GB"/>
        </w:rPr>
        <w:t xml:space="preserve"> </w:t>
      </w:r>
      <w:r w:rsidR="00E4551D" w:rsidRPr="00B92295">
        <w:rPr>
          <w:sz w:val="18"/>
          <w:szCs w:val="18"/>
          <w:lang w:val="en-GB"/>
        </w:rPr>
        <w:t>(as defined in the definitions section below)</w:t>
      </w:r>
      <w:r w:rsidRPr="00B92295">
        <w:rPr>
          <w:sz w:val="18"/>
          <w:szCs w:val="18"/>
          <w:lang w:val="en-GB"/>
        </w:rPr>
        <w:t xml:space="preserve"> agree</w:t>
      </w:r>
      <w:r w:rsidR="007D2F9C" w:rsidRPr="00B92295">
        <w:rPr>
          <w:sz w:val="18"/>
          <w:szCs w:val="18"/>
          <w:lang w:val="en-GB"/>
        </w:rPr>
        <w:t>s</w:t>
      </w:r>
      <w:r w:rsidRPr="00B92295">
        <w:rPr>
          <w:sz w:val="18"/>
          <w:szCs w:val="18"/>
          <w:lang w:val="en-GB"/>
        </w:rPr>
        <w:t xml:space="preserve"> </w:t>
      </w:r>
      <w:r w:rsidR="00076041" w:rsidRPr="00B92295" w:rsidDel="007B3584">
        <w:rPr>
          <w:sz w:val="18"/>
          <w:szCs w:val="18"/>
          <w:lang w:val="en-GB"/>
        </w:rPr>
        <w:t xml:space="preserve">in </w:t>
      </w:r>
      <w:r w:rsidR="00076041" w:rsidRPr="00B92295">
        <w:rPr>
          <w:sz w:val="18"/>
          <w:szCs w:val="18"/>
          <w:lang w:val="en-GB"/>
        </w:rPr>
        <w:t>connection</w:t>
      </w:r>
      <w:r w:rsidRPr="00B92295">
        <w:rPr>
          <w:sz w:val="18"/>
          <w:szCs w:val="18"/>
          <w:lang w:val="en-GB"/>
        </w:rPr>
        <w:t xml:space="preserve"> with the </w:t>
      </w:r>
      <w:r w:rsidR="00C2173C" w:rsidRPr="00B92295">
        <w:rPr>
          <w:sz w:val="18"/>
          <w:szCs w:val="18"/>
          <w:lang w:val="en-GB"/>
        </w:rPr>
        <w:t>use of</w:t>
      </w:r>
      <w:r w:rsidR="002313DB" w:rsidRPr="00B92295">
        <w:rPr>
          <w:sz w:val="18"/>
          <w:szCs w:val="18"/>
          <w:lang w:val="en-GB"/>
        </w:rPr>
        <w:t xml:space="preserve"> its </w:t>
      </w:r>
      <w:r w:rsidR="008013F2">
        <w:rPr>
          <w:sz w:val="18"/>
          <w:szCs w:val="18"/>
          <w:lang w:val="en-GB"/>
        </w:rPr>
        <w:t>Work(s)</w:t>
      </w:r>
      <w:r w:rsidR="002313DB" w:rsidRPr="00B92295">
        <w:rPr>
          <w:sz w:val="18"/>
          <w:szCs w:val="18"/>
          <w:lang w:val="en-GB"/>
        </w:rPr>
        <w:t xml:space="preserve"> </w:t>
      </w:r>
      <w:r w:rsidR="004533DF" w:rsidRPr="00B92295">
        <w:rPr>
          <w:sz w:val="18"/>
          <w:szCs w:val="18"/>
          <w:lang w:val="en-GB"/>
        </w:rPr>
        <w:t>(as defined in the definition</w:t>
      </w:r>
      <w:r w:rsidR="008C6F01" w:rsidRPr="00B92295">
        <w:rPr>
          <w:sz w:val="18"/>
          <w:szCs w:val="18"/>
          <w:lang w:val="en-GB"/>
        </w:rPr>
        <w:t>s</w:t>
      </w:r>
      <w:r w:rsidR="004533DF" w:rsidRPr="00B92295">
        <w:rPr>
          <w:sz w:val="18"/>
          <w:szCs w:val="18"/>
          <w:lang w:val="en-GB"/>
        </w:rPr>
        <w:t xml:space="preserve"> section below) </w:t>
      </w:r>
      <w:r w:rsidR="002313DB" w:rsidRPr="00B92295">
        <w:rPr>
          <w:sz w:val="18"/>
          <w:szCs w:val="18"/>
          <w:lang w:val="en-GB"/>
        </w:rPr>
        <w:t xml:space="preserve">in the </w:t>
      </w:r>
      <w:r w:rsidR="00087B2C" w:rsidRPr="00B92295">
        <w:rPr>
          <w:sz w:val="18"/>
          <w:szCs w:val="18"/>
          <w:lang w:val="en-GB"/>
        </w:rPr>
        <w:t xml:space="preserve">Premier League Productions Commercial Music Blanket Licence </w:t>
      </w:r>
      <w:r w:rsidR="002153BA" w:rsidRPr="00B92295">
        <w:rPr>
          <w:sz w:val="18"/>
          <w:szCs w:val="18"/>
          <w:lang w:val="en-GB"/>
        </w:rPr>
        <w:t>or “</w:t>
      </w:r>
      <w:r w:rsidR="00087B2C" w:rsidRPr="00B92295">
        <w:rPr>
          <w:sz w:val="18"/>
          <w:szCs w:val="18"/>
          <w:lang w:val="en-GB"/>
        </w:rPr>
        <w:t>PLP</w:t>
      </w:r>
      <w:r w:rsidR="002153BA" w:rsidRPr="00B92295">
        <w:rPr>
          <w:sz w:val="18"/>
          <w:szCs w:val="18"/>
          <w:lang w:val="en-GB"/>
        </w:rPr>
        <w:t xml:space="preserve">” (as defined in Section </w:t>
      </w:r>
      <w:r w:rsidR="004D7069" w:rsidRPr="00B92295">
        <w:rPr>
          <w:sz w:val="18"/>
          <w:szCs w:val="18"/>
          <w:lang w:val="en-GB"/>
        </w:rPr>
        <w:t>1</w:t>
      </w:r>
      <w:r w:rsidR="002153BA" w:rsidRPr="00B92295">
        <w:rPr>
          <w:sz w:val="18"/>
          <w:szCs w:val="18"/>
          <w:lang w:val="en-GB"/>
        </w:rPr>
        <w:t xml:space="preserve"> below)</w:t>
      </w:r>
      <w:r w:rsidR="00FD628B" w:rsidRPr="00B92295">
        <w:rPr>
          <w:sz w:val="18"/>
          <w:szCs w:val="18"/>
          <w:lang w:val="en-GB"/>
        </w:rPr>
        <w:t xml:space="preserve">, which constitutes a binding amendment </w:t>
      </w:r>
      <w:r w:rsidR="00A074BE" w:rsidRPr="00B92295">
        <w:rPr>
          <w:sz w:val="18"/>
          <w:szCs w:val="18"/>
          <w:lang w:val="en-GB"/>
        </w:rPr>
        <w:t xml:space="preserve">to </w:t>
      </w:r>
      <w:r w:rsidR="00A074BE">
        <w:rPr>
          <w:sz w:val="18"/>
          <w:szCs w:val="18"/>
          <w:lang w:val="en-GB"/>
        </w:rPr>
        <w:t>Client’s</w:t>
      </w:r>
      <w:r w:rsidR="00FD628B" w:rsidRPr="00B92295">
        <w:rPr>
          <w:sz w:val="18"/>
          <w:szCs w:val="18"/>
          <w:lang w:val="en-GB"/>
        </w:rPr>
        <w:t xml:space="preserve"> </w:t>
      </w:r>
      <w:r w:rsidR="00E552CD" w:rsidRPr="00B92295">
        <w:rPr>
          <w:sz w:val="18"/>
          <w:szCs w:val="18"/>
          <w:lang w:val="en-GB"/>
        </w:rPr>
        <w:t>Agreement</w:t>
      </w:r>
      <w:r w:rsidR="00FD628B" w:rsidRPr="00B92295">
        <w:rPr>
          <w:sz w:val="18"/>
          <w:szCs w:val="18"/>
          <w:lang w:val="en-GB"/>
        </w:rPr>
        <w:t xml:space="preserve"> with</w:t>
      </w:r>
      <w:r w:rsidR="008013F2">
        <w:rPr>
          <w:sz w:val="18"/>
          <w:szCs w:val="18"/>
          <w:lang w:val="en-GB"/>
        </w:rPr>
        <w:t xml:space="preserve"> </w:t>
      </w:r>
      <w:proofErr w:type="spellStart"/>
      <w:r w:rsidR="008013F2">
        <w:rPr>
          <w:sz w:val="18"/>
          <w:szCs w:val="18"/>
          <w:lang w:val="en-GB"/>
        </w:rPr>
        <w:t>Sentric</w:t>
      </w:r>
      <w:proofErr w:type="spellEnd"/>
      <w:r w:rsidR="00FD628B" w:rsidRPr="00B92295">
        <w:rPr>
          <w:sz w:val="18"/>
          <w:szCs w:val="18"/>
          <w:lang w:val="en-GB"/>
        </w:rPr>
        <w:t>.</w:t>
      </w:r>
      <w:r w:rsidR="00964F73" w:rsidRPr="00B92295">
        <w:rPr>
          <w:sz w:val="18"/>
          <w:szCs w:val="18"/>
          <w:lang w:val="en-GB"/>
        </w:rPr>
        <w:t xml:space="preserve"> </w:t>
      </w:r>
      <w:r w:rsidR="00973DAB" w:rsidRPr="00B92295">
        <w:rPr>
          <w:sz w:val="18"/>
          <w:szCs w:val="18"/>
          <w:lang w:val="en-GB"/>
        </w:rPr>
        <w:t xml:space="preserve">By </w:t>
      </w:r>
      <w:r w:rsidR="008D60D0" w:rsidRPr="00B92295">
        <w:rPr>
          <w:sz w:val="18"/>
          <w:szCs w:val="18"/>
          <w:lang w:val="en-GB"/>
        </w:rPr>
        <w:t>cli</w:t>
      </w:r>
      <w:r w:rsidR="00072BA6" w:rsidRPr="00B92295">
        <w:rPr>
          <w:sz w:val="18"/>
          <w:szCs w:val="18"/>
          <w:lang w:val="en-GB"/>
        </w:rPr>
        <w:t xml:space="preserve">cking the </w:t>
      </w:r>
      <w:r w:rsidR="004E1F5F">
        <w:rPr>
          <w:sz w:val="18"/>
          <w:szCs w:val="18"/>
          <w:lang w:val="en-GB"/>
        </w:rPr>
        <w:t>“</w:t>
      </w:r>
      <w:r w:rsidR="00E66585">
        <w:rPr>
          <w:sz w:val="18"/>
          <w:szCs w:val="18"/>
          <w:lang w:val="en-GB"/>
        </w:rPr>
        <w:t>approve</w:t>
      </w:r>
      <w:r w:rsidR="004E1F5F">
        <w:rPr>
          <w:sz w:val="18"/>
          <w:szCs w:val="18"/>
          <w:lang w:val="en-GB"/>
        </w:rPr>
        <w:t>”</w:t>
      </w:r>
      <w:r w:rsidR="00E66585">
        <w:rPr>
          <w:sz w:val="18"/>
          <w:szCs w:val="18"/>
          <w:lang w:val="en-GB"/>
        </w:rPr>
        <w:t xml:space="preserve"> button</w:t>
      </w:r>
      <w:r w:rsidR="004E1F5F">
        <w:rPr>
          <w:sz w:val="18"/>
          <w:szCs w:val="18"/>
          <w:lang w:val="en-GB"/>
        </w:rPr>
        <w:t xml:space="preserve"> in the Opt-in form</w:t>
      </w:r>
      <w:r w:rsidR="003E39C3" w:rsidRPr="00B92295">
        <w:rPr>
          <w:sz w:val="18"/>
          <w:szCs w:val="18"/>
          <w:lang w:val="en-GB"/>
        </w:rPr>
        <w:t xml:space="preserve"> </w:t>
      </w:r>
      <w:r w:rsidR="008C6F01" w:rsidRPr="00B92295">
        <w:rPr>
          <w:sz w:val="18"/>
          <w:szCs w:val="18"/>
          <w:lang w:val="en-GB"/>
        </w:rPr>
        <w:t>(as defined in the definitions section below)</w:t>
      </w:r>
      <w:r w:rsidR="007A7609" w:rsidRPr="00B92295">
        <w:rPr>
          <w:sz w:val="18"/>
          <w:szCs w:val="18"/>
          <w:lang w:val="en-GB"/>
        </w:rPr>
        <w:t xml:space="preserve"> and opting in to these </w:t>
      </w:r>
      <w:r w:rsidR="001A061D" w:rsidRPr="00B92295">
        <w:rPr>
          <w:sz w:val="18"/>
          <w:szCs w:val="18"/>
          <w:lang w:val="en-GB"/>
        </w:rPr>
        <w:t xml:space="preserve">Terms, </w:t>
      </w:r>
      <w:r w:rsidR="00467321">
        <w:rPr>
          <w:sz w:val="18"/>
          <w:szCs w:val="18"/>
          <w:lang w:val="en-GB"/>
        </w:rPr>
        <w:t>Client</w:t>
      </w:r>
      <w:r w:rsidR="00467321" w:rsidRPr="00B92295">
        <w:rPr>
          <w:sz w:val="18"/>
          <w:szCs w:val="18"/>
          <w:lang w:val="en-GB"/>
        </w:rPr>
        <w:t xml:space="preserve"> </w:t>
      </w:r>
      <w:r w:rsidR="00371759" w:rsidRPr="00B92295">
        <w:rPr>
          <w:sz w:val="18"/>
          <w:szCs w:val="18"/>
          <w:lang w:val="en-GB"/>
        </w:rPr>
        <w:t>agree</w:t>
      </w:r>
      <w:r w:rsidR="002B04A5" w:rsidRPr="00B92295">
        <w:rPr>
          <w:sz w:val="18"/>
          <w:szCs w:val="18"/>
          <w:lang w:val="en-GB"/>
        </w:rPr>
        <w:t>s</w:t>
      </w:r>
      <w:r w:rsidR="00371759" w:rsidRPr="00B92295">
        <w:rPr>
          <w:sz w:val="18"/>
          <w:szCs w:val="18"/>
          <w:lang w:val="en-GB"/>
        </w:rPr>
        <w:t xml:space="preserve"> to</w:t>
      </w:r>
      <w:r w:rsidR="00551045" w:rsidRPr="00B92295">
        <w:rPr>
          <w:sz w:val="18"/>
          <w:szCs w:val="18"/>
          <w:lang w:val="en-GB"/>
        </w:rPr>
        <w:t xml:space="preserve"> be </w:t>
      </w:r>
      <w:r w:rsidR="004533DF" w:rsidRPr="00B92295">
        <w:rPr>
          <w:sz w:val="18"/>
          <w:szCs w:val="18"/>
          <w:lang w:val="en-GB"/>
        </w:rPr>
        <w:t xml:space="preserve">legally </w:t>
      </w:r>
      <w:r w:rsidR="00551045" w:rsidRPr="00B92295">
        <w:rPr>
          <w:sz w:val="18"/>
          <w:szCs w:val="18"/>
          <w:lang w:val="en-GB"/>
        </w:rPr>
        <w:t>bound by</w:t>
      </w:r>
      <w:r w:rsidR="00371759" w:rsidRPr="00B92295">
        <w:rPr>
          <w:sz w:val="18"/>
          <w:szCs w:val="18"/>
          <w:lang w:val="en-GB"/>
        </w:rPr>
        <w:t xml:space="preserve"> these Terms. </w:t>
      </w:r>
      <w:r w:rsidR="005C0D8D" w:rsidRPr="00B92295">
        <w:rPr>
          <w:sz w:val="18"/>
          <w:szCs w:val="18"/>
          <w:lang w:val="en-GB"/>
        </w:rPr>
        <w:t xml:space="preserve">This will constitute valid approval pursuant </w:t>
      </w:r>
      <w:r w:rsidR="008C6F01" w:rsidRPr="006D0C2F">
        <w:rPr>
          <w:sz w:val="18"/>
          <w:szCs w:val="18"/>
          <w:lang w:val="en-GB"/>
        </w:rPr>
        <w:t>to</w:t>
      </w:r>
      <w:r w:rsidR="00F45077" w:rsidRPr="006D0C2F">
        <w:rPr>
          <w:sz w:val="18"/>
          <w:szCs w:val="18"/>
          <w:lang w:val="en-GB"/>
        </w:rPr>
        <w:t xml:space="preserve"> the </w:t>
      </w:r>
      <w:r w:rsidR="00E4551D">
        <w:rPr>
          <w:sz w:val="18"/>
          <w:szCs w:val="18"/>
          <w:lang w:val="en-GB"/>
        </w:rPr>
        <w:t>approval rights</w:t>
      </w:r>
      <w:r w:rsidR="00F45077" w:rsidRPr="006D0C2F">
        <w:rPr>
          <w:sz w:val="18"/>
          <w:szCs w:val="18"/>
          <w:lang w:val="en-GB"/>
        </w:rPr>
        <w:t xml:space="preserve"> clause within</w:t>
      </w:r>
      <w:r w:rsidR="005C0D8D" w:rsidRPr="006D0C2F">
        <w:rPr>
          <w:sz w:val="18"/>
          <w:szCs w:val="18"/>
          <w:lang w:val="en-GB"/>
        </w:rPr>
        <w:t xml:space="preserve"> the Agreement for use of </w:t>
      </w:r>
      <w:r w:rsidR="008013F2" w:rsidRPr="006D0C2F">
        <w:rPr>
          <w:sz w:val="18"/>
          <w:szCs w:val="18"/>
          <w:lang w:val="en-GB"/>
        </w:rPr>
        <w:t>Client</w:t>
      </w:r>
      <w:r w:rsidR="005C0D8D" w:rsidRPr="006D0C2F">
        <w:rPr>
          <w:sz w:val="18"/>
          <w:szCs w:val="18"/>
          <w:lang w:val="en-GB"/>
        </w:rPr>
        <w:t xml:space="preserve">’s </w:t>
      </w:r>
      <w:r w:rsidR="008013F2" w:rsidRPr="00A10FFD">
        <w:rPr>
          <w:sz w:val="18"/>
          <w:szCs w:val="18"/>
          <w:lang w:val="en-GB"/>
        </w:rPr>
        <w:t>Work(s)</w:t>
      </w:r>
      <w:r w:rsidR="005C0D8D" w:rsidRPr="006D0C2F">
        <w:rPr>
          <w:sz w:val="18"/>
          <w:szCs w:val="18"/>
          <w:lang w:val="en-GB"/>
        </w:rPr>
        <w:t xml:space="preserve"> in the PLP (and subsequent use of the </w:t>
      </w:r>
      <w:r w:rsidR="008013F2" w:rsidRPr="00A10FFD">
        <w:rPr>
          <w:sz w:val="18"/>
          <w:szCs w:val="18"/>
          <w:lang w:val="en-GB"/>
        </w:rPr>
        <w:t>Work(s)</w:t>
      </w:r>
      <w:r w:rsidR="005C0D8D" w:rsidRPr="006D0C2F">
        <w:rPr>
          <w:sz w:val="18"/>
          <w:szCs w:val="18"/>
          <w:lang w:val="en-GB"/>
        </w:rPr>
        <w:t xml:space="preserve"> in </w:t>
      </w:r>
      <w:r w:rsidR="005270E8" w:rsidRPr="006D0C2F">
        <w:rPr>
          <w:sz w:val="18"/>
          <w:szCs w:val="18"/>
          <w:lang w:val="en-GB"/>
        </w:rPr>
        <w:t>PLP Usage</w:t>
      </w:r>
      <w:r w:rsidR="005C0D8D" w:rsidRPr="006D0C2F">
        <w:rPr>
          <w:sz w:val="18"/>
          <w:szCs w:val="18"/>
          <w:lang w:val="en-GB"/>
        </w:rPr>
        <w:t xml:space="preserve"> if chosen for use by Premier League Productions) and will satisfy all obligations of </w:t>
      </w:r>
      <w:proofErr w:type="spellStart"/>
      <w:r w:rsidR="008013F2" w:rsidRPr="00A10FFD">
        <w:rPr>
          <w:sz w:val="18"/>
          <w:szCs w:val="18"/>
          <w:lang w:val="en-GB"/>
        </w:rPr>
        <w:t>Sentric</w:t>
      </w:r>
      <w:proofErr w:type="spellEnd"/>
      <w:r w:rsidR="005C0D8D" w:rsidRPr="006D0C2F">
        <w:rPr>
          <w:sz w:val="18"/>
          <w:szCs w:val="18"/>
          <w:lang w:val="en-GB"/>
        </w:rPr>
        <w:t xml:space="preserve"> to seek approval for use of the </w:t>
      </w:r>
      <w:r w:rsidR="008013F2" w:rsidRPr="00A10FFD">
        <w:rPr>
          <w:sz w:val="18"/>
          <w:szCs w:val="18"/>
          <w:lang w:val="en-GB"/>
        </w:rPr>
        <w:t>Work(s)</w:t>
      </w:r>
      <w:r w:rsidR="005C0D8D" w:rsidRPr="006D0C2F">
        <w:rPr>
          <w:sz w:val="18"/>
          <w:szCs w:val="18"/>
          <w:lang w:val="en-GB"/>
        </w:rPr>
        <w:t xml:space="preserve"> within the </w:t>
      </w:r>
      <w:r w:rsidR="005270E8" w:rsidRPr="006D0C2F">
        <w:rPr>
          <w:sz w:val="18"/>
          <w:szCs w:val="18"/>
          <w:lang w:val="en-GB"/>
        </w:rPr>
        <w:t>PLP Usage</w:t>
      </w:r>
      <w:r w:rsidR="005C0D8D" w:rsidRPr="006D0C2F">
        <w:rPr>
          <w:sz w:val="18"/>
          <w:szCs w:val="18"/>
          <w:lang w:val="en-GB"/>
        </w:rPr>
        <w:t xml:space="preserve"> from </w:t>
      </w:r>
      <w:r w:rsidR="008013F2" w:rsidRPr="006D0C2F">
        <w:rPr>
          <w:sz w:val="18"/>
          <w:szCs w:val="18"/>
          <w:lang w:val="en-GB"/>
        </w:rPr>
        <w:t>Client</w:t>
      </w:r>
      <w:r w:rsidR="008C6F01" w:rsidRPr="006D0C2F">
        <w:rPr>
          <w:sz w:val="18"/>
          <w:szCs w:val="18"/>
          <w:lang w:val="en-GB"/>
        </w:rPr>
        <w:t xml:space="preserve"> and/or for any </w:t>
      </w:r>
      <w:proofErr w:type="spellStart"/>
      <w:r w:rsidR="008C6F01" w:rsidRPr="006D0C2F">
        <w:rPr>
          <w:sz w:val="18"/>
          <w:szCs w:val="18"/>
          <w:lang w:val="en-GB"/>
        </w:rPr>
        <w:t>syncronisation</w:t>
      </w:r>
      <w:proofErr w:type="spellEnd"/>
      <w:r w:rsidR="008C6F01" w:rsidRPr="006D0C2F">
        <w:rPr>
          <w:sz w:val="18"/>
          <w:szCs w:val="18"/>
          <w:lang w:val="en-GB"/>
        </w:rPr>
        <w:t xml:space="preserve"> which derives therefrom</w:t>
      </w:r>
      <w:r w:rsidR="005C0D8D" w:rsidRPr="006D0C2F">
        <w:rPr>
          <w:sz w:val="18"/>
          <w:szCs w:val="18"/>
          <w:lang w:val="en-GB"/>
        </w:rPr>
        <w:t>.</w:t>
      </w:r>
      <w:r w:rsidR="005C0D8D" w:rsidRPr="00B92295">
        <w:rPr>
          <w:sz w:val="18"/>
          <w:szCs w:val="18"/>
          <w:lang w:val="en-GB"/>
        </w:rPr>
        <w:t xml:space="preserve"> </w:t>
      </w:r>
    </w:p>
    <w:p w14:paraId="5314F147" w14:textId="73EF3138" w:rsidR="006C1519" w:rsidRPr="004C6A2F" w:rsidRDefault="00DA631A" w:rsidP="00A17A23">
      <w:pPr>
        <w:pStyle w:val="ListParagraph"/>
        <w:numPr>
          <w:ilvl w:val="0"/>
          <w:numId w:val="7"/>
        </w:numPr>
        <w:ind w:left="284" w:hanging="284"/>
        <w:jc w:val="both"/>
        <w:rPr>
          <w:sz w:val="18"/>
          <w:szCs w:val="18"/>
          <w:lang w:val="en-GB"/>
        </w:rPr>
      </w:pPr>
      <w:r w:rsidRPr="006D0C2F">
        <w:rPr>
          <w:b/>
          <w:bCs/>
          <w:sz w:val="18"/>
          <w:szCs w:val="18"/>
          <w:lang w:val="en-GB"/>
        </w:rPr>
        <w:t>Premier League Productions Commercial Music Blanket</w:t>
      </w:r>
      <w:r w:rsidRPr="006D0C2F">
        <w:rPr>
          <w:sz w:val="18"/>
          <w:szCs w:val="18"/>
          <w:lang w:val="en-GB"/>
        </w:rPr>
        <w:t>. The Premier League Productions Commercial Music</w:t>
      </w:r>
      <w:r w:rsidRPr="006D0C2F">
        <w:rPr>
          <w:b/>
          <w:bCs/>
          <w:sz w:val="18"/>
          <w:szCs w:val="18"/>
          <w:lang w:val="en-GB"/>
        </w:rPr>
        <w:t xml:space="preserve"> </w:t>
      </w:r>
      <w:r w:rsidRPr="006D0C2F">
        <w:rPr>
          <w:sz w:val="18"/>
          <w:szCs w:val="18"/>
          <w:lang w:val="en-GB"/>
        </w:rPr>
        <w:t xml:space="preserve">Blanket or “PLP” is a library of sound recordings that </w:t>
      </w:r>
      <w:proofErr w:type="spellStart"/>
      <w:r w:rsidR="008013F2" w:rsidRPr="00A10FFD">
        <w:rPr>
          <w:sz w:val="18"/>
          <w:szCs w:val="18"/>
          <w:lang w:val="en-GB"/>
        </w:rPr>
        <w:t>Sentric</w:t>
      </w:r>
      <w:proofErr w:type="spellEnd"/>
      <w:r w:rsidRPr="006D0C2F">
        <w:rPr>
          <w:sz w:val="18"/>
          <w:szCs w:val="18"/>
          <w:lang w:val="en-GB"/>
        </w:rPr>
        <w:t xml:space="preserve"> will make available to Premier League Productions (as defined in the definition section below), allowing them to incorporate excerpts of </w:t>
      </w:r>
      <w:r w:rsidR="008013F2" w:rsidRPr="00A10FFD">
        <w:rPr>
          <w:sz w:val="18"/>
          <w:szCs w:val="18"/>
          <w:lang w:val="en-GB"/>
        </w:rPr>
        <w:t>Work(s)</w:t>
      </w:r>
      <w:r w:rsidRPr="006D0C2F">
        <w:rPr>
          <w:sz w:val="18"/>
          <w:szCs w:val="18"/>
          <w:lang w:val="en-GB"/>
        </w:rPr>
        <w:t xml:space="preserve"> in the </w:t>
      </w:r>
      <w:r w:rsidR="005270E8" w:rsidRPr="006D0C2F">
        <w:rPr>
          <w:sz w:val="18"/>
          <w:szCs w:val="18"/>
          <w:lang w:val="en-GB"/>
        </w:rPr>
        <w:t xml:space="preserve">PLP </w:t>
      </w:r>
      <w:r w:rsidR="005270E8" w:rsidRPr="004C6A2F">
        <w:rPr>
          <w:sz w:val="18"/>
          <w:szCs w:val="18"/>
          <w:lang w:val="en-GB"/>
        </w:rPr>
        <w:t>Usage</w:t>
      </w:r>
      <w:r w:rsidRPr="004C6A2F">
        <w:rPr>
          <w:sz w:val="18"/>
          <w:szCs w:val="18"/>
          <w:lang w:val="en-GB"/>
        </w:rPr>
        <w:t xml:space="preserve"> for entertainment and/or commercial purposes. </w:t>
      </w:r>
    </w:p>
    <w:p w14:paraId="206925D9" w14:textId="2514F663" w:rsidR="00750377" w:rsidRPr="006D0C2F" w:rsidRDefault="00750377" w:rsidP="006C1519">
      <w:pPr>
        <w:pStyle w:val="ListParagraph"/>
        <w:ind w:left="284"/>
        <w:jc w:val="both"/>
        <w:rPr>
          <w:lang w:val="en-GB"/>
        </w:rPr>
      </w:pPr>
      <w:bookmarkStart w:id="0" w:name="_Ref165554547"/>
    </w:p>
    <w:p w14:paraId="5FF45360" w14:textId="44555152" w:rsidR="004A668A" w:rsidRPr="00B92295" w:rsidRDefault="237EAD6E" w:rsidP="00757F82">
      <w:pPr>
        <w:pStyle w:val="ListParagraph"/>
        <w:numPr>
          <w:ilvl w:val="0"/>
          <w:numId w:val="7"/>
        </w:numPr>
        <w:ind w:left="284" w:hanging="284"/>
        <w:jc w:val="both"/>
        <w:rPr>
          <w:sz w:val="18"/>
          <w:szCs w:val="18"/>
          <w:lang w:val="en-GB"/>
        </w:rPr>
      </w:pPr>
      <w:r w:rsidRPr="006D0C2F">
        <w:rPr>
          <w:b/>
          <w:bCs/>
          <w:sz w:val="18"/>
          <w:szCs w:val="18"/>
          <w:lang w:val="en-GB"/>
        </w:rPr>
        <w:t>Opt-</w:t>
      </w:r>
      <w:r w:rsidR="031CEA20" w:rsidRPr="006D0C2F">
        <w:rPr>
          <w:b/>
          <w:bCs/>
          <w:sz w:val="18"/>
          <w:szCs w:val="18"/>
          <w:lang w:val="en-GB"/>
        </w:rPr>
        <w:t>I</w:t>
      </w:r>
      <w:r w:rsidRPr="006D0C2F">
        <w:rPr>
          <w:b/>
          <w:bCs/>
          <w:sz w:val="18"/>
          <w:szCs w:val="18"/>
          <w:lang w:val="en-GB"/>
        </w:rPr>
        <w:t xml:space="preserve">n </w:t>
      </w:r>
      <w:r w:rsidR="031CEA20" w:rsidRPr="006D0C2F">
        <w:rPr>
          <w:b/>
          <w:bCs/>
          <w:sz w:val="18"/>
          <w:szCs w:val="18"/>
          <w:lang w:val="en-GB"/>
        </w:rPr>
        <w:t>P</w:t>
      </w:r>
      <w:r w:rsidRPr="006D0C2F">
        <w:rPr>
          <w:b/>
          <w:bCs/>
          <w:sz w:val="18"/>
          <w:szCs w:val="18"/>
          <w:lang w:val="en-GB"/>
        </w:rPr>
        <w:t>rocess</w:t>
      </w:r>
      <w:r w:rsidRPr="006D0C2F">
        <w:rPr>
          <w:sz w:val="18"/>
          <w:szCs w:val="18"/>
          <w:lang w:val="en-GB"/>
        </w:rPr>
        <w:t>.</w:t>
      </w:r>
      <w:r w:rsidR="77538205" w:rsidRPr="006D0C2F">
        <w:rPr>
          <w:sz w:val="18"/>
          <w:szCs w:val="18"/>
          <w:lang w:val="en-GB"/>
        </w:rPr>
        <w:t xml:space="preserve"> </w:t>
      </w:r>
      <w:r w:rsidR="008013F2" w:rsidRPr="006D0C2F">
        <w:rPr>
          <w:sz w:val="18"/>
          <w:szCs w:val="18"/>
          <w:lang w:val="en-GB"/>
        </w:rPr>
        <w:t>Client</w:t>
      </w:r>
      <w:r w:rsidR="078C4C81" w:rsidRPr="006D0C2F">
        <w:rPr>
          <w:sz w:val="18"/>
          <w:szCs w:val="18"/>
          <w:lang w:val="en-GB"/>
        </w:rPr>
        <w:t xml:space="preserve"> must confirm to </w:t>
      </w:r>
      <w:proofErr w:type="spellStart"/>
      <w:r w:rsidR="008013F2" w:rsidRPr="00A10FFD">
        <w:rPr>
          <w:sz w:val="18"/>
          <w:szCs w:val="18"/>
          <w:lang w:val="en-GB"/>
        </w:rPr>
        <w:t>Sentric</w:t>
      </w:r>
      <w:proofErr w:type="spellEnd"/>
      <w:r w:rsidR="112BDB91" w:rsidRPr="006D0C2F">
        <w:rPr>
          <w:sz w:val="18"/>
          <w:szCs w:val="18"/>
          <w:lang w:val="en-GB"/>
        </w:rPr>
        <w:t xml:space="preserve"> </w:t>
      </w:r>
      <w:r w:rsidR="4FDEC66E" w:rsidRPr="006D0C2F">
        <w:rPr>
          <w:sz w:val="18"/>
          <w:szCs w:val="18"/>
          <w:lang w:val="en-GB"/>
        </w:rPr>
        <w:t xml:space="preserve">its </w:t>
      </w:r>
      <w:r w:rsidR="2C721270" w:rsidRPr="006D0C2F">
        <w:rPr>
          <w:sz w:val="18"/>
          <w:szCs w:val="18"/>
          <w:lang w:val="en-GB"/>
        </w:rPr>
        <w:t xml:space="preserve">agreement </w:t>
      </w:r>
      <w:r w:rsidR="1F2AC49B" w:rsidRPr="006D0C2F">
        <w:rPr>
          <w:sz w:val="18"/>
          <w:szCs w:val="18"/>
          <w:lang w:val="en-GB"/>
        </w:rPr>
        <w:t xml:space="preserve">to </w:t>
      </w:r>
      <w:r w:rsidR="078C4C81" w:rsidRPr="006D0C2F">
        <w:rPr>
          <w:sz w:val="18"/>
          <w:szCs w:val="18"/>
          <w:lang w:val="en-GB"/>
        </w:rPr>
        <w:t>the Terms</w:t>
      </w:r>
      <w:r w:rsidR="438AF4D7" w:rsidRPr="006D0C2F">
        <w:rPr>
          <w:sz w:val="18"/>
          <w:szCs w:val="18"/>
          <w:lang w:val="en-GB"/>
        </w:rPr>
        <w:t xml:space="preserve"> set out </w:t>
      </w:r>
      <w:r w:rsidR="58A7280E" w:rsidRPr="006D0C2F">
        <w:rPr>
          <w:sz w:val="18"/>
          <w:szCs w:val="18"/>
          <w:lang w:val="en-GB"/>
        </w:rPr>
        <w:t>herein</w:t>
      </w:r>
      <w:r w:rsidR="078C4C81" w:rsidRPr="006D0C2F">
        <w:rPr>
          <w:sz w:val="18"/>
          <w:szCs w:val="18"/>
          <w:lang w:val="en-GB"/>
        </w:rPr>
        <w:t xml:space="preserve"> in relation </w:t>
      </w:r>
      <w:r w:rsidR="438AF4D7" w:rsidRPr="006D0C2F">
        <w:rPr>
          <w:sz w:val="18"/>
          <w:szCs w:val="18"/>
          <w:lang w:val="en-GB"/>
        </w:rPr>
        <w:t>to</w:t>
      </w:r>
      <w:r w:rsidR="078C4C81" w:rsidRPr="006D0C2F">
        <w:rPr>
          <w:sz w:val="18"/>
          <w:szCs w:val="18"/>
          <w:lang w:val="en-GB"/>
        </w:rPr>
        <w:t xml:space="preserve"> the exploitation of </w:t>
      </w:r>
      <w:r w:rsidR="008013F2" w:rsidRPr="006D0C2F">
        <w:rPr>
          <w:sz w:val="18"/>
          <w:szCs w:val="18"/>
          <w:lang w:val="en-GB"/>
        </w:rPr>
        <w:t>Client</w:t>
      </w:r>
      <w:r w:rsidR="4FDEC66E" w:rsidRPr="006D0C2F">
        <w:rPr>
          <w:sz w:val="18"/>
          <w:szCs w:val="18"/>
          <w:lang w:val="en-GB"/>
        </w:rPr>
        <w:t xml:space="preserve">’s </w:t>
      </w:r>
      <w:r w:rsidR="008013F2" w:rsidRPr="00A10FFD">
        <w:rPr>
          <w:sz w:val="18"/>
          <w:szCs w:val="18"/>
          <w:lang w:val="en-GB"/>
        </w:rPr>
        <w:t>Work(s)</w:t>
      </w:r>
      <w:r w:rsidR="00DA631A" w:rsidRPr="006D0C2F">
        <w:rPr>
          <w:sz w:val="18"/>
          <w:szCs w:val="18"/>
          <w:lang w:val="en-GB"/>
        </w:rPr>
        <w:t xml:space="preserve"> within the </w:t>
      </w:r>
      <w:r w:rsidR="005270E8" w:rsidRPr="006D0C2F">
        <w:rPr>
          <w:sz w:val="18"/>
          <w:szCs w:val="18"/>
          <w:lang w:val="en-GB"/>
        </w:rPr>
        <w:t>PLP Usage</w:t>
      </w:r>
      <w:r w:rsidR="00DA631A" w:rsidRPr="006D0C2F">
        <w:rPr>
          <w:sz w:val="18"/>
          <w:szCs w:val="18"/>
          <w:lang w:val="en-GB"/>
        </w:rPr>
        <w:t xml:space="preserve"> </w:t>
      </w:r>
      <w:r w:rsidR="7375BAA1" w:rsidRPr="006D0C2F">
        <w:rPr>
          <w:sz w:val="18"/>
          <w:szCs w:val="18"/>
          <w:lang w:val="en-GB"/>
        </w:rPr>
        <w:t>in the</w:t>
      </w:r>
      <w:r w:rsidR="006C1519" w:rsidRPr="006D0C2F">
        <w:rPr>
          <w:sz w:val="18"/>
          <w:szCs w:val="18"/>
          <w:lang w:val="en-GB"/>
        </w:rPr>
        <w:t xml:space="preserve"> PLP</w:t>
      </w:r>
      <w:r w:rsidR="7375BAA1" w:rsidRPr="006D0C2F">
        <w:rPr>
          <w:sz w:val="18"/>
          <w:szCs w:val="18"/>
          <w:lang w:val="en-GB"/>
        </w:rPr>
        <w:t>.</w:t>
      </w:r>
      <w:r w:rsidR="64302E83" w:rsidRPr="006D0C2F">
        <w:rPr>
          <w:sz w:val="18"/>
          <w:szCs w:val="18"/>
          <w:lang w:val="en-GB"/>
        </w:rPr>
        <w:t xml:space="preserve"> </w:t>
      </w:r>
      <w:r w:rsidR="008013F2" w:rsidRPr="006D0C2F">
        <w:rPr>
          <w:sz w:val="18"/>
          <w:szCs w:val="18"/>
          <w:lang w:val="en-GB"/>
        </w:rPr>
        <w:t>Client</w:t>
      </w:r>
      <w:r w:rsidR="39ECFF2C" w:rsidRPr="006D0C2F">
        <w:rPr>
          <w:sz w:val="18"/>
          <w:szCs w:val="18"/>
          <w:lang w:val="en-GB"/>
        </w:rPr>
        <w:t>’s</w:t>
      </w:r>
      <w:r w:rsidR="2391D0BE" w:rsidRPr="006D0C2F">
        <w:rPr>
          <w:sz w:val="18"/>
          <w:szCs w:val="18"/>
          <w:lang w:val="en-GB"/>
        </w:rPr>
        <w:t xml:space="preserve"> agreement may be given </w:t>
      </w:r>
      <w:r w:rsidR="39ECFF2C" w:rsidRPr="006D0C2F">
        <w:rPr>
          <w:sz w:val="18"/>
          <w:szCs w:val="18"/>
          <w:lang w:val="en-GB"/>
        </w:rPr>
        <w:t xml:space="preserve">by clicking </w:t>
      </w:r>
      <w:r w:rsidR="6F02FE4C" w:rsidRPr="006D0C2F">
        <w:rPr>
          <w:sz w:val="18"/>
          <w:szCs w:val="18"/>
          <w:lang w:val="en-GB"/>
        </w:rPr>
        <w:t xml:space="preserve">on </w:t>
      </w:r>
      <w:r w:rsidR="39ECFF2C" w:rsidRPr="006D0C2F">
        <w:rPr>
          <w:sz w:val="18"/>
          <w:szCs w:val="18"/>
          <w:lang w:val="en-GB"/>
        </w:rPr>
        <w:t>the “</w:t>
      </w:r>
      <w:r w:rsidR="00986CE7">
        <w:rPr>
          <w:sz w:val="18"/>
          <w:szCs w:val="18"/>
          <w:lang w:val="en-GB"/>
        </w:rPr>
        <w:t>approve</w:t>
      </w:r>
      <w:r w:rsidR="39ECFF2C" w:rsidRPr="006D0C2F">
        <w:rPr>
          <w:sz w:val="18"/>
          <w:szCs w:val="18"/>
          <w:lang w:val="en-GB"/>
        </w:rPr>
        <w:t>” button</w:t>
      </w:r>
      <w:r w:rsidR="00A17C62">
        <w:rPr>
          <w:sz w:val="18"/>
          <w:szCs w:val="18"/>
          <w:lang w:val="en-GB"/>
        </w:rPr>
        <w:t xml:space="preserve"> of the Opt-in form, which is</w:t>
      </w:r>
      <w:r w:rsidR="00A17C62" w:rsidRPr="006D0C2F">
        <w:rPr>
          <w:sz w:val="18"/>
          <w:szCs w:val="18"/>
          <w:lang w:val="en-GB"/>
        </w:rPr>
        <w:t xml:space="preserve"> </w:t>
      </w:r>
      <w:r w:rsidR="2391D0BE" w:rsidRPr="006D0C2F">
        <w:rPr>
          <w:sz w:val="18"/>
          <w:szCs w:val="18"/>
          <w:lang w:val="en-GB"/>
        </w:rPr>
        <w:t>contained in</w:t>
      </w:r>
      <w:r w:rsidR="0048440F">
        <w:rPr>
          <w:sz w:val="18"/>
          <w:szCs w:val="18"/>
          <w:lang w:val="en-GB"/>
        </w:rPr>
        <w:t xml:space="preserve"> the email</w:t>
      </w:r>
      <w:r w:rsidR="2391D0BE" w:rsidRPr="006D0C2F">
        <w:rPr>
          <w:sz w:val="18"/>
          <w:szCs w:val="18"/>
          <w:lang w:val="en-GB"/>
        </w:rPr>
        <w:t xml:space="preserve"> </w:t>
      </w:r>
      <w:r w:rsidR="003E3E77">
        <w:rPr>
          <w:sz w:val="18"/>
          <w:szCs w:val="18"/>
          <w:lang w:val="en-GB"/>
        </w:rPr>
        <w:t xml:space="preserve">sent </w:t>
      </w:r>
      <w:r w:rsidR="00A17C62">
        <w:rPr>
          <w:sz w:val="18"/>
          <w:szCs w:val="18"/>
          <w:lang w:val="en-GB"/>
        </w:rPr>
        <w:t xml:space="preserve">from </w:t>
      </w:r>
      <w:proofErr w:type="spellStart"/>
      <w:r w:rsidR="00A17C62">
        <w:rPr>
          <w:sz w:val="18"/>
          <w:szCs w:val="18"/>
          <w:lang w:val="en-GB"/>
        </w:rPr>
        <w:t>Sentric</w:t>
      </w:r>
      <w:proofErr w:type="spellEnd"/>
      <w:r w:rsidR="003E3E77">
        <w:rPr>
          <w:sz w:val="18"/>
          <w:szCs w:val="18"/>
          <w:lang w:val="en-GB"/>
        </w:rPr>
        <w:t xml:space="preserve"> to Client</w:t>
      </w:r>
      <w:r w:rsidR="00A17C62">
        <w:rPr>
          <w:sz w:val="18"/>
          <w:szCs w:val="18"/>
          <w:lang w:val="en-GB"/>
        </w:rPr>
        <w:t xml:space="preserve">, </w:t>
      </w:r>
      <w:r w:rsidR="007843B2" w:rsidRPr="006D0C2F">
        <w:rPr>
          <w:sz w:val="18"/>
          <w:szCs w:val="18"/>
          <w:lang w:val="en-GB"/>
        </w:rPr>
        <w:t>which advertis</w:t>
      </w:r>
      <w:r w:rsidR="003E3E77">
        <w:rPr>
          <w:sz w:val="18"/>
          <w:szCs w:val="18"/>
          <w:lang w:val="en-GB"/>
        </w:rPr>
        <w:t>es</w:t>
      </w:r>
      <w:r w:rsidR="007843B2" w:rsidRPr="006D0C2F">
        <w:rPr>
          <w:sz w:val="18"/>
          <w:szCs w:val="18"/>
          <w:lang w:val="en-GB"/>
        </w:rPr>
        <w:t xml:space="preserve"> the </w:t>
      </w:r>
      <w:r w:rsidR="003E3E77">
        <w:rPr>
          <w:sz w:val="18"/>
          <w:szCs w:val="18"/>
          <w:lang w:val="en-GB"/>
        </w:rPr>
        <w:t xml:space="preserve">PLP </w:t>
      </w:r>
      <w:r w:rsidR="004B0F34" w:rsidRPr="006D0C2F">
        <w:rPr>
          <w:sz w:val="18"/>
          <w:szCs w:val="18"/>
          <w:lang w:val="en-GB"/>
        </w:rPr>
        <w:t>opportunity</w:t>
      </w:r>
      <w:r w:rsidR="39ECFF2C" w:rsidRPr="006D0C2F">
        <w:rPr>
          <w:sz w:val="18"/>
          <w:szCs w:val="18"/>
          <w:lang w:val="en-GB"/>
        </w:rPr>
        <w:t>,</w:t>
      </w:r>
      <w:r w:rsidR="2391D0BE" w:rsidRPr="006D0C2F">
        <w:rPr>
          <w:sz w:val="18"/>
          <w:szCs w:val="18"/>
          <w:lang w:val="en-GB"/>
        </w:rPr>
        <w:t xml:space="preserve"> or by any other equivalent means</w:t>
      </w:r>
      <w:r w:rsidR="00757F82" w:rsidRPr="006D0C2F">
        <w:rPr>
          <w:sz w:val="18"/>
          <w:szCs w:val="18"/>
          <w:lang w:val="en-GB"/>
        </w:rPr>
        <w:t xml:space="preserve"> (as defined by </w:t>
      </w:r>
      <w:proofErr w:type="spellStart"/>
      <w:r w:rsidR="008013F2" w:rsidRPr="00A10FFD">
        <w:rPr>
          <w:sz w:val="18"/>
          <w:szCs w:val="18"/>
          <w:lang w:val="en-GB"/>
        </w:rPr>
        <w:t>Sentric</w:t>
      </w:r>
      <w:proofErr w:type="spellEnd"/>
      <w:r w:rsidR="00757F82" w:rsidRPr="006D0C2F">
        <w:rPr>
          <w:sz w:val="18"/>
          <w:szCs w:val="18"/>
          <w:lang w:val="en-GB"/>
        </w:rPr>
        <w:t xml:space="preserve"> in its sole discretion)</w:t>
      </w:r>
      <w:r w:rsidR="0ED6F35A" w:rsidRPr="006D0C2F">
        <w:rPr>
          <w:sz w:val="18"/>
          <w:szCs w:val="18"/>
          <w:lang w:val="en-GB"/>
        </w:rPr>
        <w:t xml:space="preserve">. </w:t>
      </w:r>
      <w:r w:rsidR="008013F2" w:rsidRPr="006D0C2F">
        <w:rPr>
          <w:sz w:val="18"/>
          <w:szCs w:val="18"/>
          <w:lang w:val="en-GB"/>
        </w:rPr>
        <w:t>Client</w:t>
      </w:r>
      <w:r w:rsidR="4D4D9102" w:rsidRPr="006D0C2F">
        <w:rPr>
          <w:sz w:val="18"/>
          <w:szCs w:val="18"/>
          <w:lang w:val="en-GB"/>
        </w:rPr>
        <w:t xml:space="preserve"> agrees that </w:t>
      </w:r>
      <w:r w:rsidR="5DA6F61A" w:rsidRPr="006D0C2F">
        <w:rPr>
          <w:sz w:val="18"/>
          <w:szCs w:val="18"/>
          <w:lang w:val="en-GB"/>
        </w:rPr>
        <w:t xml:space="preserve">such agreement </w:t>
      </w:r>
      <w:r w:rsidR="2AC03615" w:rsidRPr="006D0C2F">
        <w:rPr>
          <w:sz w:val="18"/>
          <w:szCs w:val="18"/>
          <w:lang w:val="en-GB"/>
        </w:rPr>
        <w:t xml:space="preserve">to these Terms </w:t>
      </w:r>
      <w:r w:rsidR="5DA6F61A" w:rsidRPr="006D0C2F">
        <w:rPr>
          <w:sz w:val="18"/>
          <w:szCs w:val="18"/>
          <w:lang w:val="en-GB"/>
        </w:rPr>
        <w:t xml:space="preserve">shall constitute a valid amendment to the Agreement, </w:t>
      </w:r>
      <w:r w:rsidR="172E8748" w:rsidRPr="006D0C2F">
        <w:rPr>
          <w:sz w:val="18"/>
          <w:szCs w:val="18"/>
          <w:lang w:val="en-GB"/>
        </w:rPr>
        <w:t xml:space="preserve">which shall be </w:t>
      </w:r>
      <w:r w:rsidR="5BAFCAD6" w:rsidRPr="006D0C2F">
        <w:rPr>
          <w:sz w:val="18"/>
          <w:szCs w:val="18"/>
          <w:lang w:val="en-GB"/>
        </w:rPr>
        <w:t>legally binding on the parties,</w:t>
      </w:r>
      <w:r w:rsidR="172E8748" w:rsidRPr="006D0C2F">
        <w:rPr>
          <w:sz w:val="18"/>
          <w:szCs w:val="18"/>
          <w:lang w:val="en-GB"/>
        </w:rPr>
        <w:t xml:space="preserve"> even</w:t>
      </w:r>
      <w:r w:rsidR="5BAFCAD6" w:rsidRPr="006D0C2F">
        <w:rPr>
          <w:sz w:val="18"/>
          <w:szCs w:val="18"/>
          <w:lang w:val="en-GB"/>
        </w:rPr>
        <w:t xml:space="preserve"> in the absence of a</w:t>
      </w:r>
      <w:r w:rsidR="00DA631A" w:rsidRPr="006D0C2F">
        <w:rPr>
          <w:sz w:val="18"/>
          <w:szCs w:val="18"/>
          <w:lang w:val="en-GB"/>
        </w:rPr>
        <w:t>n</w:t>
      </w:r>
      <w:r w:rsidR="00B22CA5" w:rsidRPr="006D0C2F">
        <w:rPr>
          <w:sz w:val="18"/>
          <w:szCs w:val="18"/>
          <w:lang w:val="en-GB"/>
        </w:rPr>
        <w:t xml:space="preserve"> </w:t>
      </w:r>
      <w:r w:rsidR="5BAFCAD6" w:rsidRPr="006D0C2F">
        <w:rPr>
          <w:sz w:val="18"/>
          <w:szCs w:val="18"/>
          <w:lang w:val="en-GB"/>
        </w:rPr>
        <w:t>electronic signature.</w:t>
      </w:r>
      <w:r w:rsidR="135984AF" w:rsidRPr="006D0C2F">
        <w:rPr>
          <w:sz w:val="18"/>
          <w:szCs w:val="18"/>
          <w:lang w:val="en-GB"/>
        </w:rPr>
        <w:t xml:space="preserve"> </w:t>
      </w:r>
      <w:r w:rsidR="008013F2" w:rsidRPr="006D0C2F">
        <w:rPr>
          <w:sz w:val="18"/>
          <w:szCs w:val="18"/>
          <w:lang w:val="en-GB"/>
        </w:rPr>
        <w:t>Client</w:t>
      </w:r>
      <w:r w:rsidR="135984AF" w:rsidRPr="006D0C2F">
        <w:rPr>
          <w:sz w:val="18"/>
          <w:szCs w:val="18"/>
          <w:lang w:val="en-GB"/>
        </w:rPr>
        <w:t xml:space="preserve"> represents and warrants that the pers</w:t>
      </w:r>
      <w:r w:rsidR="01486A67" w:rsidRPr="006D0C2F">
        <w:rPr>
          <w:sz w:val="18"/>
          <w:szCs w:val="18"/>
          <w:lang w:val="en-GB"/>
        </w:rPr>
        <w:t xml:space="preserve">on </w:t>
      </w:r>
      <w:r w:rsidR="172E8748" w:rsidRPr="006D0C2F">
        <w:rPr>
          <w:sz w:val="18"/>
          <w:szCs w:val="18"/>
          <w:lang w:val="en-GB"/>
        </w:rPr>
        <w:t>agreeing to these</w:t>
      </w:r>
      <w:r w:rsidR="48A2FC2D" w:rsidRPr="006D0C2F">
        <w:rPr>
          <w:sz w:val="18"/>
          <w:szCs w:val="18"/>
          <w:lang w:val="en-GB"/>
        </w:rPr>
        <w:t xml:space="preserve"> </w:t>
      </w:r>
      <w:r w:rsidR="6E85D4B9" w:rsidRPr="006D0C2F">
        <w:rPr>
          <w:sz w:val="18"/>
          <w:szCs w:val="18"/>
          <w:lang w:val="en-GB"/>
        </w:rPr>
        <w:t xml:space="preserve">Terms is either the </w:t>
      </w:r>
      <w:r w:rsidR="003E3E77">
        <w:rPr>
          <w:sz w:val="18"/>
          <w:szCs w:val="18"/>
          <w:lang w:val="en-GB"/>
        </w:rPr>
        <w:t>Client, a l</w:t>
      </w:r>
      <w:r w:rsidR="6E85D4B9" w:rsidRPr="006D0C2F">
        <w:rPr>
          <w:sz w:val="18"/>
          <w:szCs w:val="18"/>
          <w:lang w:val="en-GB"/>
        </w:rPr>
        <w:t xml:space="preserve">egal </w:t>
      </w:r>
      <w:r w:rsidR="003E3E77">
        <w:rPr>
          <w:sz w:val="18"/>
          <w:szCs w:val="18"/>
          <w:lang w:val="en-GB"/>
        </w:rPr>
        <w:t>r</w:t>
      </w:r>
      <w:r w:rsidR="6E85D4B9" w:rsidRPr="006D0C2F">
        <w:rPr>
          <w:sz w:val="18"/>
          <w:szCs w:val="18"/>
          <w:lang w:val="en-GB"/>
        </w:rPr>
        <w:t>epresentative of the Agreement, or a person</w:t>
      </w:r>
      <w:r w:rsidR="06D80FF2" w:rsidRPr="006D0C2F">
        <w:rPr>
          <w:sz w:val="18"/>
          <w:szCs w:val="18"/>
          <w:lang w:val="en-GB"/>
        </w:rPr>
        <w:t xml:space="preserve"> with full power and </w:t>
      </w:r>
      <w:r w:rsidR="06D80FF2" w:rsidRPr="00A17C62">
        <w:rPr>
          <w:sz w:val="18"/>
          <w:szCs w:val="18"/>
          <w:lang w:val="en-GB"/>
        </w:rPr>
        <w:t xml:space="preserve">authority to bind </w:t>
      </w:r>
      <w:r w:rsidR="008013F2" w:rsidRPr="00A17C62">
        <w:rPr>
          <w:sz w:val="18"/>
          <w:szCs w:val="18"/>
          <w:lang w:val="en-GB"/>
        </w:rPr>
        <w:t>Client</w:t>
      </w:r>
      <w:r w:rsidR="32FD87EF" w:rsidRPr="00A17C62">
        <w:rPr>
          <w:sz w:val="18"/>
          <w:szCs w:val="18"/>
          <w:lang w:val="en-GB"/>
        </w:rPr>
        <w:t xml:space="preserve"> to these Terms.</w:t>
      </w:r>
      <w:r w:rsidR="00757F82" w:rsidRPr="00A17C62">
        <w:rPr>
          <w:sz w:val="18"/>
          <w:szCs w:val="18"/>
          <w:lang w:val="en-GB"/>
        </w:rPr>
        <w:t xml:space="preserve"> </w:t>
      </w:r>
      <w:proofErr w:type="spellStart"/>
      <w:r w:rsidR="008013F2" w:rsidRPr="00A17C62">
        <w:rPr>
          <w:sz w:val="18"/>
          <w:szCs w:val="18"/>
          <w:lang w:val="en-GB"/>
        </w:rPr>
        <w:t>Sentric</w:t>
      </w:r>
      <w:proofErr w:type="spellEnd"/>
      <w:r w:rsidR="00757F82" w:rsidRPr="00A17C62">
        <w:rPr>
          <w:sz w:val="18"/>
          <w:szCs w:val="18"/>
          <w:lang w:val="en-GB"/>
        </w:rPr>
        <w:t xml:space="preserve"> reserves the sole right at any time to modify, discontinue or terminate the PLP (or any portion thereof) </w:t>
      </w:r>
      <w:r w:rsidR="001B7B24" w:rsidRPr="00A17C62">
        <w:rPr>
          <w:sz w:val="18"/>
          <w:szCs w:val="18"/>
          <w:lang w:val="en-GB"/>
        </w:rPr>
        <w:t xml:space="preserve">from our services. If </w:t>
      </w:r>
      <w:proofErr w:type="spellStart"/>
      <w:r w:rsidR="008013F2" w:rsidRPr="00A17C62">
        <w:rPr>
          <w:sz w:val="18"/>
          <w:szCs w:val="18"/>
          <w:lang w:val="en-GB"/>
        </w:rPr>
        <w:t>Sentric</w:t>
      </w:r>
      <w:proofErr w:type="spellEnd"/>
      <w:r w:rsidR="001B7B24" w:rsidRPr="00A17C62">
        <w:rPr>
          <w:sz w:val="18"/>
          <w:szCs w:val="18"/>
          <w:lang w:val="en-GB"/>
        </w:rPr>
        <w:t xml:space="preserve"> requires any further modification of these Terms, </w:t>
      </w:r>
      <w:proofErr w:type="spellStart"/>
      <w:r w:rsidR="008013F2" w:rsidRPr="00A17C62">
        <w:rPr>
          <w:sz w:val="18"/>
          <w:szCs w:val="18"/>
          <w:lang w:val="en-GB"/>
        </w:rPr>
        <w:t>Sentric</w:t>
      </w:r>
      <w:proofErr w:type="spellEnd"/>
      <w:r w:rsidR="001B7B24" w:rsidRPr="00A17C62">
        <w:rPr>
          <w:sz w:val="18"/>
          <w:szCs w:val="18"/>
          <w:lang w:val="en-GB"/>
        </w:rPr>
        <w:t xml:space="preserve"> shall communicate such change to </w:t>
      </w:r>
      <w:r w:rsidR="008013F2" w:rsidRPr="00A17C62">
        <w:rPr>
          <w:sz w:val="18"/>
          <w:szCs w:val="18"/>
          <w:lang w:val="en-GB"/>
        </w:rPr>
        <w:t>Client</w:t>
      </w:r>
      <w:r w:rsidR="001B7B24" w:rsidRPr="00A17C62">
        <w:rPr>
          <w:sz w:val="18"/>
          <w:szCs w:val="18"/>
          <w:lang w:val="en-GB"/>
        </w:rPr>
        <w:t xml:space="preserve"> in advance on reasonable notice (email sufficient) before such change is to become effective. If </w:t>
      </w:r>
      <w:r w:rsidR="008013F2" w:rsidRPr="00A17C62">
        <w:rPr>
          <w:sz w:val="18"/>
          <w:szCs w:val="18"/>
          <w:lang w:val="en-GB"/>
        </w:rPr>
        <w:t>Client</w:t>
      </w:r>
      <w:r w:rsidR="001B7B24" w:rsidRPr="00A17C62">
        <w:rPr>
          <w:sz w:val="18"/>
          <w:szCs w:val="18"/>
          <w:lang w:val="en-GB"/>
        </w:rPr>
        <w:t xml:space="preserve"> does not agree to the change, </w:t>
      </w:r>
      <w:r w:rsidR="008013F2" w:rsidRPr="00A17C62">
        <w:rPr>
          <w:sz w:val="18"/>
          <w:szCs w:val="18"/>
          <w:lang w:val="en-GB"/>
        </w:rPr>
        <w:t>Client</w:t>
      </w:r>
      <w:r w:rsidR="001B7B24" w:rsidRPr="00A17C62">
        <w:rPr>
          <w:sz w:val="18"/>
          <w:szCs w:val="18"/>
          <w:lang w:val="en-GB"/>
        </w:rPr>
        <w:t xml:space="preserve"> must opt-out of the PLP before the change takes effect. By continuing activation of the PLP after </w:t>
      </w:r>
      <w:proofErr w:type="spellStart"/>
      <w:r w:rsidR="008013F2" w:rsidRPr="00A17C62">
        <w:rPr>
          <w:sz w:val="18"/>
          <w:szCs w:val="18"/>
          <w:lang w:val="en-GB"/>
        </w:rPr>
        <w:t>Sentric</w:t>
      </w:r>
      <w:proofErr w:type="spellEnd"/>
      <w:r w:rsidR="001B7B24" w:rsidRPr="00A17C62">
        <w:rPr>
          <w:sz w:val="18"/>
          <w:szCs w:val="18"/>
          <w:lang w:val="en-GB"/>
        </w:rPr>
        <w:t xml:space="preserve"> makes and posts any such modification, </w:t>
      </w:r>
      <w:r w:rsidR="008013F2" w:rsidRPr="00A17C62">
        <w:rPr>
          <w:sz w:val="18"/>
          <w:szCs w:val="18"/>
          <w:lang w:val="en-GB"/>
        </w:rPr>
        <w:t>Client</w:t>
      </w:r>
      <w:r w:rsidR="001B7B24" w:rsidRPr="00A17C62">
        <w:rPr>
          <w:sz w:val="18"/>
          <w:szCs w:val="18"/>
          <w:lang w:val="en-GB"/>
        </w:rPr>
        <w:t xml:space="preserve"> agrees to be legally bound by the revised Terms.</w:t>
      </w:r>
    </w:p>
    <w:bookmarkEnd w:id="0"/>
    <w:p w14:paraId="3B2F801D" w14:textId="17815FE8" w:rsidR="004A668A" w:rsidRPr="00B92295" w:rsidRDefault="004A668A" w:rsidP="004A668A">
      <w:pPr>
        <w:pStyle w:val="ListParagraph"/>
        <w:rPr>
          <w:rFonts w:cstheme="minorHAnsi"/>
          <w:sz w:val="18"/>
          <w:szCs w:val="18"/>
          <w:lang w:val="en-GB"/>
        </w:rPr>
      </w:pPr>
    </w:p>
    <w:p w14:paraId="66BC6CCE" w14:textId="195B836D" w:rsidR="00E55945" w:rsidRPr="006D0C2F" w:rsidRDefault="42703062" w:rsidP="428BB22E">
      <w:pPr>
        <w:pStyle w:val="ListParagraph"/>
        <w:numPr>
          <w:ilvl w:val="0"/>
          <w:numId w:val="7"/>
        </w:numPr>
        <w:ind w:left="284" w:hanging="284"/>
        <w:jc w:val="both"/>
        <w:rPr>
          <w:sz w:val="18"/>
          <w:szCs w:val="18"/>
          <w:lang w:val="en-GB"/>
        </w:rPr>
      </w:pPr>
      <w:r w:rsidRPr="00B92295">
        <w:rPr>
          <w:b/>
          <w:bCs/>
          <w:sz w:val="18"/>
          <w:szCs w:val="18"/>
          <w:lang w:val="en-GB"/>
        </w:rPr>
        <w:t>Eligibility Criteria</w:t>
      </w:r>
      <w:r w:rsidRPr="00B92295">
        <w:rPr>
          <w:sz w:val="18"/>
          <w:szCs w:val="18"/>
          <w:lang w:val="en-GB"/>
        </w:rPr>
        <w:t xml:space="preserve">. </w:t>
      </w:r>
      <w:proofErr w:type="gramStart"/>
      <w:r w:rsidR="7DEF09A4" w:rsidRPr="00B92295">
        <w:rPr>
          <w:sz w:val="18"/>
          <w:szCs w:val="18"/>
          <w:lang w:val="en-GB"/>
        </w:rPr>
        <w:t>In orde</w:t>
      </w:r>
      <w:r w:rsidR="7DEF09A4" w:rsidRPr="006D0C2F">
        <w:rPr>
          <w:sz w:val="18"/>
          <w:szCs w:val="18"/>
          <w:lang w:val="en-GB"/>
        </w:rPr>
        <w:t>r for</w:t>
      </w:r>
      <w:proofErr w:type="gramEnd"/>
      <w:r w:rsidR="7DEF09A4" w:rsidRPr="006D0C2F">
        <w:rPr>
          <w:sz w:val="18"/>
          <w:szCs w:val="18"/>
          <w:lang w:val="en-GB"/>
        </w:rPr>
        <w:t xml:space="preserve"> </w:t>
      </w:r>
      <w:r w:rsidR="6864EE6F" w:rsidRPr="006D0C2F">
        <w:rPr>
          <w:sz w:val="18"/>
          <w:szCs w:val="18"/>
          <w:lang w:val="en-GB"/>
        </w:rPr>
        <w:t>one or more of</w:t>
      </w:r>
      <w:r w:rsidR="7EC1A5D2" w:rsidRPr="006D0C2F">
        <w:rPr>
          <w:sz w:val="18"/>
          <w:szCs w:val="18"/>
          <w:lang w:val="en-GB"/>
        </w:rPr>
        <w:t xml:space="preserve"> </w:t>
      </w:r>
      <w:r w:rsidR="008013F2" w:rsidRPr="007A71F1">
        <w:rPr>
          <w:sz w:val="18"/>
          <w:szCs w:val="18"/>
          <w:lang w:val="en-GB"/>
        </w:rPr>
        <w:t>Client</w:t>
      </w:r>
      <w:r w:rsidR="0CABD302" w:rsidRPr="006D0C2F">
        <w:rPr>
          <w:sz w:val="18"/>
          <w:szCs w:val="18"/>
          <w:lang w:val="en-GB"/>
        </w:rPr>
        <w:t>’s</w:t>
      </w:r>
      <w:r w:rsidR="7EC1A5D2" w:rsidRPr="006D0C2F">
        <w:rPr>
          <w:sz w:val="18"/>
          <w:szCs w:val="18"/>
          <w:lang w:val="en-GB"/>
        </w:rPr>
        <w:t xml:space="preserve"> </w:t>
      </w:r>
      <w:r w:rsidR="009E7930" w:rsidRPr="007A71F1">
        <w:rPr>
          <w:sz w:val="18"/>
          <w:szCs w:val="18"/>
          <w:lang w:val="en-GB"/>
        </w:rPr>
        <w:t>Work</w:t>
      </w:r>
      <w:r w:rsidR="7EC1A5D2" w:rsidRPr="006D0C2F">
        <w:rPr>
          <w:sz w:val="18"/>
          <w:szCs w:val="18"/>
          <w:lang w:val="en-GB"/>
        </w:rPr>
        <w:t>(s)</w:t>
      </w:r>
      <w:r w:rsidR="5D6D258B" w:rsidRPr="006D0C2F">
        <w:rPr>
          <w:sz w:val="18"/>
          <w:szCs w:val="18"/>
          <w:lang w:val="en-GB"/>
        </w:rPr>
        <w:t xml:space="preserve"> </w:t>
      </w:r>
      <w:r w:rsidR="003E3E77" w:rsidRPr="00B92295">
        <w:rPr>
          <w:sz w:val="18"/>
          <w:szCs w:val="18"/>
          <w:lang w:val="en-GB"/>
        </w:rPr>
        <w:t>(as defined in the definitions section below)</w:t>
      </w:r>
      <w:r w:rsidR="7EC1A5D2" w:rsidRPr="006D0C2F">
        <w:rPr>
          <w:sz w:val="18"/>
          <w:szCs w:val="18"/>
          <w:lang w:val="en-GB"/>
        </w:rPr>
        <w:t xml:space="preserve"> to be</w:t>
      </w:r>
      <w:r w:rsidR="28E3CCF1" w:rsidRPr="006D0C2F">
        <w:rPr>
          <w:sz w:val="18"/>
          <w:szCs w:val="18"/>
          <w:lang w:val="en-GB"/>
        </w:rPr>
        <w:t xml:space="preserve"> </w:t>
      </w:r>
      <w:r w:rsidR="7EC1A5D2" w:rsidRPr="006D0C2F">
        <w:rPr>
          <w:sz w:val="18"/>
          <w:szCs w:val="18"/>
          <w:lang w:val="en-GB"/>
        </w:rPr>
        <w:t xml:space="preserve">included in the </w:t>
      </w:r>
      <w:r w:rsidR="006C1519" w:rsidRPr="006D0C2F">
        <w:rPr>
          <w:sz w:val="18"/>
          <w:szCs w:val="18"/>
          <w:lang w:val="en-GB"/>
        </w:rPr>
        <w:t>PLP</w:t>
      </w:r>
      <w:r w:rsidR="004B0F34" w:rsidRPr="006D0C2F">
        <w:rPr>
          <w:sz w:val="18"/>
          <w:szCs w:val="18"/>
          <w:lang w:val="en-GB"/>
        </w:rPr>
        <w:t xml:space="preserve">, </w:t>
      </w:r>
      <w:r w:rsidR="008013F2" w:rsidRPr="006D0C2F">
        <w:rPr>
          <w:sz w:val="18"/>
          <w:szCs w:val="18"/>
          <w:lang w:val="en-GB"/>
        </w:rPr>
        <w:t>Client</w:t>
      </w:r>
      <w:r w:rsidR="00EF748C" w:rsidRPr="006D0C2F">
        <w:rPr>
          <w:sz w:val="18"/>
          <w:szCs w:val="18"/>
          <w:lang w:val="en-GB"/>
        </w:rPr>
        <w:t xml:space="preserve"> </w:t>
      </w:r>
      <w:r w:rsidR="38A5F837" w:rsidRPr="006D0C2F">
        <w:rPr>
          <w:sz w:val="18"/>
          <w:szCs w:val="18"/>
          <w:lang w:val="en-GB"/>
        </w:rPr>
        <w:t xml:space="preserve">must </w:t>
      </w:r>
      <w:r w:rsidR="0ABFCF1C" w:rsidRPr="006D0C2F">
        <w:rPr>
          <w:sz w:val="18"/>
          <w:szCs w:val="18"/>
          <w:lang w:val="en-GB"/>
        </w:rPr>
        <w:t>meet</w:t>
      </w:r>
      <w:r w:rsidR="38A5F837" w:rsidRPr="006D0C2F">
        <w:rPr>
          <w:sz w:val="18"/>
          <w:szCs w:val="18"/>
          <w:lang w:val="en-GB"/>
        </w:rPr>
        <w:t xml:space="preserve"> the</w:t>
      </w:r>
      <w:r w:rsidR="5EF4F4BE" w:rsidRPr="006D0C2F">
        <w:rPr>
          <w:sz w:val="18"/>
          <w:szCs w:val="18"/>
          <w:lang w:val="en-GB"/>
        </w:rPr>
        <w:t xml:space="preserve"> following</w:t>
      </w:r>
      <w:r w:rsidR="38A5F837" w:rsidRPr="006D0C2F">
        <w:rPr>
          <w:sz w:val="18"/>
          <w:szCs w:val="18"/>
          <w:lang w:val="en-GB"/>
        </w:rPr>
        <w:t xml:space="preserve"> eligibility requirements</w:t>
      </w:r>
      <w:r w:rsidR="5EF4F4BE" w:rsidRPr="006D0C2F">
        <w:rPr>
          <w:sz w:val="18"/>
          <w:szCs w:val="18"/>
          <w:lang w:val="en-GB"/>
        </w:rPr>
        <w:t xml:space="preserve">: </w:t>
      </w:r>
    </w:p>
    <w:p w14:paraId="40BF65EF" w14:textId="571F4729" w:rsidR="00F551DC" w:rsidRPr="006D0C2F" w:rsidRDefault="008013F2" w:rsidP="005426AA">
      <w:pPr>
        <w:pStyle w:val="ListParagraph"/>
        <w:numPr>
          <w:ilvl w:val="0"/>
          <w:numId w:val="3"/>
        </w:numPr>
        <w:jc w:val="both"/>
        <w:rPr>
          <w:sz w:val="18"/>
          <w:szCs w:val="18"/>
          <w:lang w:val="en-GB"/>
        </w:rPr>
      </w:pPr>
      <w:r w:rsidRPr="006D0C2F">
        <w:rPr>
          <w:sz w:val="18"/>
          <w:szCs w:val="18"/>
          <w:lang w:val="en-GB"/>
        </w:rPr>
        <w:t>Client</w:t>
      </w:r>
      <w:r w:rsidR="02186ABF" w:rsidRPr="006D0C2F">
        <w:rPr>
          <w:rFonts w:ascii="Calibri" w:eastAsia="Calibri" w:hAnsi="Calibri" w:cs="Calibri"/>
          <w:sz w:val="18"/>
          <w:szCs w:val="18"/>
          <w:lang w:val="en-GB"/>
        </w:rPr>
        <w:t xml:space="preserve"> </w:t>
      </w:r>
      <w:r w:rsidR="162D29E7" w:rsidRPr="006D0C2F">
        <w:rPr>
          <w:rFonts w:ascii="Calibri" w:eastAsia="Calibri" w:hAnsi="Calibri" w:cs="Calibri"/>
          <w:sz w:val="18"/>
          <w:szCs w:val="18"/>
          <w:lang w:val="en-GB"/>
        </w:rPr>
        <w:t>acknowledges</w:t>
      </w:r>
      <w:r w:rsidR="02186ABF" w:rsidRPr="006D0C2F">
        <w:rPr>
          <w:sz w:val="18"/>
          <w:szCs w:val="18"/>
          <w:lang w:val="en-GB"/>
        </w:rPr>
        <w:t xml:space="preserve"> </w:t>
      </w:r>
      <w:r w:rsidR="373EEB4C" w:rsidRPr="006D0C2F">
        <w:rPr>
          <w:sz w:val="18"/>
          <w:szCs w:val="18"/>
          <w:lang w:val="en-GB"/>
        </w:rPr>
        <w:t>that it is</w:t>
      </w:r>
      <w:r w:rsidR="2775D429" w:rsidRPr="006D0C2F">
        <w:rPr>
          <w:sz w:val="18"/>
          <w:szCs w:val="18"/>
          <w:lang w:val="en-GB"/>
        </w:rPr>
        <w:t xml:space="preserve"> bound by </w:t>
      </w:r>
      <w:r w:rsidR="347A84CB" w:rsidRPr="006D0C2F">
        <w:rPr>
          <w:sz w:val="18"/>
          <w:szCs w:val="18"/>
          <w:lang w:val="en-GB"/>
        </w:rPr>
        <w:t xml:space="preserve">a </w:t>
      </w:r>
      <w:r w:rsidR="02186ABF" w:rsidRPr="006D0C2F">
        <w:rPr>
          <w:sz w:val="18"/>
          <w:szCs w:val="18"/>
          <w:lang w:val="en-GB"/>
        </w:rPr>
        <w:t xml:space="preserve">valid </w:t>
      </w:r>
      <w:r w:rsidR="4E6CE01D" w:rsidRPr="006D0C2F">
        <w:rPr>
          <w:sz w:val="18"/>
          <w:szCs w:val="18"/>
          <w:lang w:val="en-GB"/>
        </w:rPr>
        <w:t>Agreement</w:t>
      </w:r>
      <w:r w:rsidR="02186ABF" w:rsidRPr="006D0C2F">
        <w:rPr>
          <w:sz w:val="18"/>
          <w:szCs w:val="18"/>
          <w:lang w:val="en-GB"/>
        </w:rPr>
        <w:t xml:space="preserve"> with </w:t>
      </w:r>
      <w:proofErr w:type="spellStart"/>
      <w:r w:rsidRPr="007A71F1">
        <w:rPr>
          <w:sz w:val="18"/>
          <w:szCs w:val="18"/>
          <w:lang w:val="en-GB"/>
        </w:rPr>
        <w:t>Sentric</w:t>
      </w:r>
      <w:proofErr w:type="spellEnd"/>
      <w:r w:rsidR="6CD6DACA" w:rsidRPr="006D0C2F">
        <w:rPr>
          <w:sz w:val="18"/>
          <w:szCs w:val="18"/>
          <w:lang w:val="en-GB"/>
        </w:rPr>
        <w:t xml:space="preserve">; </w:t>
      </w:r>
      <w:r w:rsidR="004B0F34" w:rsidRPr="006D0C2F">
        <w:rPr>
          <w:sz w:val="18"/>
          <w:szCs w:val="18"/>
          <w:lang w:val="en-GB"/>
        </w:rPr>
        <w:t>and</w:t>
      </w:r>
    </w:p>
    <w:p w14:paraId="594C8BFC" w14:textId="672829C7" w:rsidR="00F551DC" w:rsidRPr="006D0C2F" w:rsidRDefault="008013F2" w:rsidP="005426AA">
      <w:pPr>
        <w:pStyle w:val="ListParagraph"/>
        <w:numPr>
          <w:ilvl w:val="0"/>
          <w:numId w:val="3"/>
        </w:numPr>
        <w:jc w:val="both"/>
        <w:rPr>
          <w:sz w:val="18"/>
          <w:szCs w:val="18"/>
          <w:lang w:val="en-GB"/>
        </w:rPr>
      </w:pPr>
      <w:r>
        <w:rPr>
          <w:rFonts w:cstheme="minorHAnsi"/>
          <w:sz w:val="18"/>
          <w:szCs w:val="18"/>
          <w:lang w:val="en-GB"/>
        </w:rPr>
        <w:t>Client</w:t>
      </w:r>
      <w:r w:rsidR="0029603B" w:rsidRPr="00B92295">
        <w:rPr>
          <w:rFonts w:cstheme="minorHAnsi"/>
          <w:sz w:val="18"/>
          <w:szCs w:val="18"/>
          <w:lang w:val="en-GB"/>
        </w:rPr>
        <w:t xml:space="preserve"> represents that it</w:t>
      </w:r>
      <w:r w:rsidR="00630193" w:rsidRPr="00B92295">
        <w:rPr>
          <w:rFonts w:cstheme="minorHAnsi"/>
          <w:sz w:val="18"/>
          <w:szCs w:val="18"/>
          <w:lang w:val="en-GB"/>
        </w:rPr>
        <w:t xml:space="preserve"> owns or controls </w:t>
      </w:r>
      <w:r w:rsidR="002975EE" w:rsidRPr="00B92295">
        <w:rPr>
          <w:rFonts w:cstheme="minorHAnsi"/>
          <w:sz w:val="18"/>
          <w:szCs w:val="18"/>
          <w:lang w:val="en-GB"/>
        </w:rPr>
        <w:t xml:space="preserve">the </w:t>
      </w:r>
      <w:r w:rsidRPr="00A10FFD">
        <w:rPr>
          <w:rFonts w:cstheme="minorHAnsi"/>
          <w:sz w:val="18"/>
          <w:szCs w:val="18"/>
          <w:lang w:val="en-GB"/>
        </w:rPr>
        <w:t>Work(s)</w:t>
      </w:r>
      <w:r w:rsidR="004B0F34" w:rsidRPr="006D0C2F">
        <w:rPr>
          <w:rFonts w:cstheme="minorHAnsi"/>
          <w:sz w:val="18"/>
          <w:szCs w:val="18"/>
          <w:lang w:val="en-GB"/>
        </w:rPr>
        <w:t>.</w:t>
      </w:r>
    </w:p>
    <w:p w14:paraId="451CDAB8" w14:textId="77777777" w:rsidR="003E3E77" w:rsidRDefault="003E3E77" w:rsidP="005426AA">
      <w:pPr>
        <w:jc w:val="both"/>
        <w:rPr>
          <w:rFonts w:cstheme="minorHAnsi"/>
          <w:b/>
          <w:bCs/>
          <w:sz w:val="18"/>
          <w:szCs w:val="18"/>
          <w:lang w:val="en-GB"/>
        </w:rPr>
      </w:pPr>
    </w:p>
    <w:p w14:paraId="298649D3" w14:textId="39BDE592" w:rsidR="006538DB" w:rsidRPr="00B92295" w:rsidRDefault="00B3544F" w:rsidP="005426AA">
      <w:pPr>
        <w:jc w:val="both"/>
        <w:rPr>
          <w:rFonts w:cstheme="minorHAnsi"/>
          <w:sz w:val="18"/>
          <w:szCs w:val="18"/>
          <w:lang w:val="en-GB"/>
        </w:rPr>
      </w:pPr>
      <w:r w:rsidRPr="006D0C2F">
        <w:rPr>
          <w:rFonts w:cstheme="minorHAnsi"/>
          <w:b/>
          <w:bCs/>
          <w:sz w:val="18"/>
          <w:szCs w:val="18"/>
          <w:lang w:val="en-GB"/>
        </w:rPr>
        <w:t>4</w:t>
      </w:r>
      <w:r w:rsidR="00752403" w:rsidRPr="006D0C2F">
        <w:rPr>
          <w:rFonts w:cstheme="minorHAnsi"/>
          <w:b/>
          <w:bCs/>
          <w:sz w:val="18"/>
          <w:szCs w:val="18"/>
          <w:lang w:val="en-GB"/>
        </w:rPr>
        <w:t>. Term</w:t>
      </w:r>
      <w:r w:rsidR="00752403" w:rsidRPr="006D0C2F">
        <w:rPr>
          <w:rFonts w:cstheme="minorHAnsi"/>
          <w:sz w:val="18"/>
          <w:szCs w:val="18"/>
          <w:lang w:val="en-GB"/>
        </w:rPr>
        <w:t>.</w:t>
      </w:r>
      <w:r w:rsidR="00752403" w:rsidRPr="00B92295">
        <w:rPr>
          <w:rFonts w:cstheme="minorHAnsi"/>
          <w:sz w:val="18"/>
          <w:szCs w:val="18"/>
          <w:lang w:val="en-GB"/>
        </w:rPr>
        <w:t xml:space="preserve"> </w:t>
      </w:r>
    </w:p>
    <w:p w14:paraId="16759D56" w14:textId="6B6EC8A1" w:rsidR="005426AA" w:rsidRPr="00B92295" w:rsidRDefault="006538DB" w:rsidP="6E8F7302">
      <w:pPr>
        <w:spacing w:after="0"/>
        <w:jc w:val="both"/>
        <w:rPr>
          <w:sz w:val="18"/>
          <w:szCs w:val="18"/>
          <w:lang w:val="en-GB"/>
        </w:rPr>
      </w:pPr>
      <w:r w:rsidRPr="00B92295">
        <w:rPr>
          <w:b/>
          <w:bCs/>
          <w:sz w:val="18"/>
          <w:szCs w:val="18"/>
          <w:lang w:val="en-GB"/>
        </w:rPr>
        <w:t>4.1</w:t>
      </w:r>
      <w:r w:rsidRPr="00B92295">
        <w:rPr>
          <w:sz w:val="18"/>
          <w:szCs w:val="18"/>
          <w:lang w:val="en-GB"/>
        </w:rPr>
        <w:t xml:space="preserve"> </w:t>
      </w:r>
      <w:r w:rsidR="006177BE" w:rsidRPr="00B92295">
        <w:rPr>
          <w:sz w:val="18"/>
          <w:szCs w:val="18"/>
          <w:lang w:val="en-GB"/>
        </w:rPr>
        <w:t xml:space="preserve">These Terms </w:t>
      </w:r>
      <w:r w:rsidR="00664155" w:rsidRPr="00B92295">
        <w:rPr>
          <w:sz w:val="18"/>
          <w:szCs w:val="18"/>
          <w:lang w:val="en-GB"/>
        </w:rPr>
        <w:t>will</w:t>
      </w:r>
      <w:r w:rsidR="00BE173D" w:rsidRPr="00B92295">
        <w:rPr>
          <w:sz w:val="18"/>
          <w:szCs w:val="18"/>
          <w:lang w:val="en-GB"/>
        </w:rPr>
        <w:t xml:space="preserve"> </w:t>
      </w:r>
      <w:r w:rsidR="00DA631A" w:rsidRPr="00B92295">
        <w:rPr>
          <w:sz w:val="18"/>
          <w:szCs w:val="18"/>
          <w:lang w:val="en-GB"/>
        </w:rPr>
        <w:t xml:space="preserve">commence </w:t>
      </w:r>
      <w:r w:rsidR="00BE173D" w:rsidRPr="00B92295">
        <w:rPr>
          <w:sz w:val="18"/>
          <w:szCs w:val="18"/>
          <w:lang w:val="en-GB"/>
        </w:rPr>
        <w:t xml:space="preserve">from </w:t>
      </w:r>
      <w:r w:rsidR="00B54664" w:rsidRPr="00B92295">
        <w:rPr>
          <w:sz w:val="18"/>
          <w:szCs w:val="18"/>
          <w:lang w:val="en-GB"/>
        </w:rPr>
        <w:t>the da</w:t>
      </w:r>
      <w:r w:rsidR="00664155" w:rsidRPr="00B92295">
        <w:rPr>
          <w:sz w:val="18"/>
          <w:szCs w:val="18"/>
          <w:lang w:val="en-GB"/>
        </w:rPr>
        <w:t>te</w:t>
      </w:r>
      <w:r w:rsidR="00B54664" w:rsidRPr="00B92295">
        <w:rPr>
          <w:sz w:val="18"/>
          <w:szCs w:val="18"/>
          <w:lang w:val="en-GB"/>
        </w:rPr>
        <w:t xml:space="preserve"> on which </w:t>
      </w:r>
      <w:r w:rsidR="008013F2">
        <w:rPr>
          <w:sz w:val="18"/>
          <w:szCs w:val="18"/>
          <w:lang w:val="en-GB"/>
        </w:rPr>
        <w:t>Client</w:t>
      </w:r>
      <w:r w:rsidR="00B54664" w:rsidRPr="00B92295">
        <w:rPr>
          <w:sz w:val="18"/>
          <w:szCs w:val="18"/>
          <w:lang w:val="en-GB"/>
        </w:rPr>
        <w:t xml:space="preserve"> </w:t>
      </w:r>
      <w:r w:rsidR="00664155" w:rsidRPr="00B92295">
        <w:rPr>
          <w:sz w:val="18"/>
          <w:szCs w:val="18"/>
          <w:lang w:val="en-GB"/>
        </w:rPr>
        <w:t>accept</w:t>
      </w:r>
      <w:r w:rsidR="002F36BD" w:rsidRPr="00B92295">
        <w:rPr>
          <w:sz w:val="18"/>
          <w:szCs w:val="18"/>
          <w:lang w:val="en-GB"/>
        </w:rPr>
        <w:t>s</w:t>
      </w:r>
      <w:r w:rsidR="00664155" w:rsidRPr="00B92295">
        <w:rPr>
          <w:sz w:val="18"/>
          <w:szCs w:val="18"/>
          <w:lang w:val="en-GB"/>
        </w:rPr>
        <w:t xml:space="preserve"> </w:t>
      </w:r>
      <w:r w:rsidR="00B54664" w:rsidRPr="00B92295">
        <w:rPr>
          <w:sz w:val="18"/>
          <w:szCs w:val="18"/>
          <w:lang w:val="en-GB"/>
        </w:rPr>
        <w:t xml:space="preserve">these </w:t>
      </w:r>
      <w:r w:rsidR="00697982" w:rsidRPr="00B92295">
        <w:rPr>
          <w:sz w:val="18"/>
          <w:szCs w:val="18"/>
          <w:lang w:val="en-GB"/>
        </w:rPr>
        <w:t>Terms</w:t>
      </w:r>
      <w:r w:rsidR="00403B14" w:rsidRPr="00B92295">
        <w:rPr>
          <w:sz w:val="18"/>
          <w:szCs w:val="18"/>
          <w:lang w:val="en-GB"/>
        </w:rPr>
        <w:t xml:space="preserve"> </w:t>
      </w:r>
      <w:r w:rsidR="003E3E77">
        <w:rPr>
          <w:sz w:val="18"/>
          <w:szCs w:val="18"/>
          <w:lang w:val="en-GB"/>
        </w:rPr>
        <w:t xml:space="preserve">via the Opt-In Form </w:t>
      </w:r>
      <w:r w:rsidR="005426AA" w:rsidRPr="00B92295">
        <w:rPr>
          <w:sz w:val="18"/>
          <w:szCs w:val="18"/>
          <w:lang w:val="en-GB"/>
        </w:rPr>
        <w:t>and shall thereafter continue for a period of three (3) months (</w:t>
      </w:r>
      <w:r w:rsidR="005426AA" w:rsidRPr="00B92295">
        <w:rPr>
          <w:b/>
          <w:bCs/>
          <w:sz w:val="18"/>
          <w:szCs w:val="18"/>
          <w:lang w:val="en-GB"/>
        </w:rPr>
        <w:t>Initial Period</w:t>
      </w:r>
      <w:r w:rsidR="005426AA" w:rsidRPr="00B92295">
        <w:rPr>
          <w:sz w:val="18"/>
          <w:szCs w:val="18"/>
          <w:lang w:val="en-GB"/>
        </w:rPr>
        <w:t>) and thereafter it shall automatically continue for additional three (3) month extension periods (</w:t>
      </w:r>
      <w:r w:rsidR="005426AA" w:rsidRPr="00B92295">
        <w:rPr>
          <w:b/>
          <w:bCs/>
          <w:sz w:val="18"/>
          <w:szCs w:val="18"/>
          <w:lang w:val="en-GB"/>
        </w:rPr>
        <w:t>Rolling Period(s)</w:t>
      </w:r>
      <w:r w:rsidR="005426AA" w:rsidRPr="00B92295">
        <w:rPr>
          <w:sz w:val="18"/>
          <w:szCs w:val="18"/>
          <w:lang w:val="en-GB"/>
        </w:rPr>
        <w:t>) until such time as either Party delivers to the other Party, at least ninety (90) days before the expiration of the Initial Period or then-current Rolling Period, written notice of revocation of the Opt-in to these Terms (pursuant to clause 9 of these Terms and Conditions, below) (</w:t>
      </w:r>
      <w:r w:rsidR="005426AA" w:rsidRPr="00B92295">
        <w:rPr>
          <w:b/>
          <w:bCs/>
          <w:sz w:val="18"/>
          <w:szCs w:val="18"/>
          <w:lang w:val="en-GB"/>
        </w:rPr>
        <w:t>Term</w:t>
      </w:r>
      <w:r w:rsidR="005426AA" w:rsidRPr="00B92295">
        <w:rPr>
          <w:sz w:val="18"/>
          <w:szCs w:val="18"/>
          <w:lang w:val="en-GB"/>
        </w:rPr>
        <w:t>).</w:t>
      </w:r>
    </w:p>
    <w:p w14:paraId="77DF31A3" w14:textId="545979B9" w:rsidR="00F551DC" w:rsidRPr="00B92295" w:rsidRDefault="006538DB" w:rsidP="00F551DC">
      <w:pPr>
        <w:spacing w:after="0"/>
        <w:jc w:val="both"/>
        <w:rPr>
          <w:sz w:val="18"/>
          <w:szCs w:val="18"/>
          <w:lang w:val="en-GB"/>
        </w:rPr>
      </w:pPr>
      <w:r w:rsidRPr="00B92295">
        <w:rPr>
          <w:b/>
          <w:bCs/>
          <w:sz w:val="18"/>
          <w:szCs w:val="18"/>
          <w:lang w:val="en-GB"/>
        </w:rPr>
        <w:t>4.2</w:t>
      </w:r>
      <w:r w:rsidRPr="00B92295">
        <w:rPr>
          <w:sz w:val="18"/>
          <w:szCs w:val="18"/>
          <w:lang w:val="en-GB"/>
        </w:rPr>
        <w:t xml:space="preserve"> Notwithstanding the end of the </w:t>
      </w:r>
      <w:r w:rsidR="00181EB8">
        <w:rPr>
          <w:sz w:val="18"/>
          <w:szCs w:val="18"/>
          <w:lang w:val="en-GB"/>
        </w:rPr>
        <w:t xml:space="preserve">PLP </w:t>
      </w:r>
      <w:r w:rsidRPr="00B92295">
        <w:rPr>
          <w:sz w:val="18"/>
          <w:szCs w:val="18"/>
          <w:lang w:val="en-GB"/>
        </w:rPr>
        <w:t xml:space="preserve">Term, </w:t>
      </w:r>
      <w:r w:rsidR="008013F2">
        <w:rPr>
          <w:sz w:val="18"/>
          <w:szCs w:val="18"/>
          <w:lang w:val="en-GB"/>
        </w:rPr>
        <w:t>Client</w:t>
      </w:r>
      <w:r w:rsidRPr="00B92295">
        <w:rPr>
          <w:sz w:val="18"/>
          <w:szCs w:val="18"/>
          <w:lang w:val="en-GB"/>
        </w:rPr>
        <w:t xml:space="preserve"> hereby agrees and acknowledges that any rights granted by </w:t>
      </w:r>
      <w:r w:rsidR="008013F2">
        <w:rPr>
          <w:sz w:val="18"/>
          <w:szCs w:val="18"/>
          <w:lang w:val="en-GB"/>
        </w:rPr>
        <w:t>Client</w:t>
      </w:r>
      <w:r w:rsidRPr="00B92295">
        <w:rPr>
          <w:sz w:val="18"/>
          <w:szCs w:val="18"/>
          <w:lang w:val="en-GB"/>
        </w:rPr>
        <w:t xml:space="preserve"> hereunder that are licensed to Premier League Productions (as defined below) during the PLP Term may continue, in full force and effect, for the duration of the term of the applicable license (including, if applicable, in perpetuity in relation to archival rights).</w:t>
      </w:r>
    </w:p>
    <w:p w14:paraId="33CD9040" w14:textId="77777777" w:rsidR="00F551DC" w:rsidRPr="00B92295" w:rsidRDefault="00F551DC" w:rsidP="00F551DC">
      <w:pPr>
        <w:spacing w:after="0"/>
        <w:jc w:val="both"/>
        <w:rPr>
          <w:sz w:val="18"/>
          <w:szCs w:val="18"/>
          <w:lang w:val="en-GB"/>
        </w:rPr>
      </w:pPr>
    </w:p>
    <w:p w14:paraId="1FF01E62" w14:textId="53B70603" w:rsidR="006B771A" w:rsidRPr="00B92295" w:rsidRDefault="00B3544F" w:rsidP="62F74F44">
      <w:pPr>
        <w:jc w:val="both"/>
        <w:rPr>
          <w:sz w:val="18"/>
          <w:szCs w:val="18"/>
          <w:lang w:val="en-GB"/>
        </w:rPr>
      </w:pPr>
      <w:r w:rsidRPr="00B92295">
        <w:rPr>
          <w:b/>
          <w:bCs/>
          <w:sz w:val="18"/>
          <w:szCs w:val="18"/>
          <w:lang w:val="en-GB"/>
        </w:rPr>
        <w:t>5</w:t>
      </w:r>
      <w:r w:rsidR="006B771A" w:rsidRPr="00B92295">
        <w:rPr>
          <w:b/>
          <w:bCs/>
          <w:sz w:val="18"/>
          <w:szCs w:val="18"/>
          <w:lang w:val="en-GB"/>
        </w:rPr>
        <w:t>. Territory</w:t>
      </w:r>
      <w:r w:rsidR="006B771A" w:rsidRPr="00B92295">
        <w:rPr>
          <w:sz w:val="18"/>
          <w:szCs w:val="18"/>
          <w:lang w:val="en-GB"/>
        </w:rPr>
        <w:t xml:space="preserve">. </w:t>
      </w:r>
      <w:r w:rsidR="000A1916" w:rsidRPr="00B92295">
        <w:rPr>
          <w:sz w:val="18"/>
          <w:szCs w:val="18"/>
          <w:lang w:val="en-GB"/>
        </w:rPr>
        <w:t xml:space="preserve">World, unless </w:t>
      </w:r>
      <w:r w:rsidR="000549A5" w:rsidRPr="00B92295">
        <w:rPr>
          <w:sz w:val="18"/>
          <w:szCs w:val="18"/>
          <w:lang w:val="en-GB"/>
        </w:rPr>
        <w:t xml:space="preserve">otherwise specified in </w:t>
      </w:r>
      <w:r w:rsidR="007E686B" w:rsidRPr="00B92295">
        <w:rPr>
          <w:sz w:val="18"/>
          <w:szCs w:val="18"/>
          <w:lang w:val="en-GB"/>
        </w:rPr>
        <w:t>the</w:t>
      </w:r>
      <w:r w:rsidR="000549A5" w:rsidRPr="00B92295">
        <w:rPr>
          <w:sz w:val="18"/>
          <w:szCs w:val="18"/>
          <w:lang w:val="en-GB"/>
        </w:rPr>
        <w:t xml:space="preserve"> </w:t>
      </w:r>
      <w:r w:rsidR="00E552CD" w:rsidRPr="00B92295">
        <w:rPr>
          <w:sz w:val="18"/>
          <w:szCs w:val="18"/>
          <w:lang w:val="en-GB"/>
        </w:rPr>
        <w:t>Agreement</w:t>
      </w:r>
      <w:r w:rsidR="000549A5" w:rsidRPr="00B92295">
        <w:rPr>
          <w:sz w:val="18"/>
          <w:szCs w:val="18"/>
          <w:lang w:val="en-GB"/>
        </w:rPr>
        <w:t xml:space="preserve"> </w:t>
      </w:r>
      <w:r w:rsidR="003E0295" w:rsidRPr="00B92295">
        <w:rPr>
          <w:sz w:val="18"/>
          <w:szCs w:val="18"/>
          <w:lang w:val="en-GB"/>
        </w:rPr>
        <w:t>(“</w:t>
      </w:r>
      <w:r w:rsidR="006C1519" w:rsidRPr="00B92295">
        <w:rPr>
          <w:b/>
          <w:bCs/>
          <w:sz w:val="18"/>
          <w:szCs w:val="18"/>
          <w:lang w:val="en-GB"/>
        </w:rPr>
        <w:t>PLP</w:t>
      </w:r>
      <w:r w:rsidR="003E0295" w:rsidRPr="00B92295">
        <w:rPr>
          <w:b/>
          <w:bCs/>
          <w:sz w:val="18"/>
          <w:szCs w:val="18"/>
          <w:lang w:val="en-GB"/>
        </w:rPr>
        <w:t xml:space="preserve"> Territory</w:t>
      </w:r>
      <w:r w:rsidR="003E0295" w:rsidRPr="00B92295">
        <w:rPr>
          <w:sz w:val="18"/>
          <w:szCs w:val="18"/>
          <w:lang w:val="en-GB"/>
        </w:rPr>
        <w:t>”)</w:t>
      </w:r>
      <w:r w:rsidR="008D2BD9" w:rsidRPr="00B92295">
        <w:rPr>
          <w:sz w:val="18"/>
          <w:szCs w:val="18"/>
          <w:lang w:val="en-GB"/>
        </w:rPr>
        <w:t xml:space="preserve">. </w:t>
      </w:r>
    </w:p>
    <w:p w14:paraId="7D9753AE" w14:textId="10839057" w:rsidR="006908B1" w:rsidRPr="00B92295" w:rsidRDefault="00B3544F" w:rsidP="428BB22E">
      <w:pPr>
        <w:jc w:val="both"/>
        <w:rPr>
          <w:b/>
          <w:bCs/>
          <w:sz w:val="18"/>
          <w:szCs w:val="18"/>
          <w:lang w:val="en-GB"/>
        </w:rPr>
      </w:pPr>
      <w:r w:rsidRPr="00B92295">
        <w:rPr>
          <w:b/>
          <w:bCs/>
          <w:sz w:val="18"/>
          <w:szCs w:val="18"/>
          <w:lang w:val="en-GB"/>
        </w:rPr>
        <w:t>6.</w:t>
      </w:r>
      <w:r w:rsidR="51B7859A" w:rsidRPr="00B92295">
        <w:rPr>
          <w:b/>
          <w:bCs/>
          <w:sz w:val="18"/>
          <w:szCs w:val="18"/>
          <w:lang w:val="en-GB"/>
        </w:rPr>
        <w:t xml:space="preserve"> Grant Of Rights. </w:t>
      </w:r>
    </w:p>
    <w:p w14:paraId="6E008A54" w14:textId="6766E33E" w:rsidR="008D2BD9" w:rsidRPr="006D0C2F" w:rsidRDefault="00B3544F" w:rsidP="62F74F44">
      <w:pPr>
        <w:jc w:val="both"/>
        <w:rPr>
          <w:sz w:val="18"/>
          <w:szCs w:val="18"/>
          <w:lang w:val="en-GB"/>
        </w:rPr>
      </w:pPr>
      <w:r w:rsidRPr="00B92295">
        <w:rPr>
          <w:b/>
          <w:bCs/>
          <w:sz w:val="18"/>
          <w:szCs w:val="18"/>
          <w:lang w:val="en-GB"/>
        </w:rPr>
        <w:t>6</w:t>
      </w:r>
      <w:r w:rsidR="006908B1" w:rsidRPr="00B92295">
        <w:rPr>
          <w:b/>
          <w:bCs/>
          <w:sz w:val="18"/>
          <w:szCs w:val="18"/>
          <w:lang w:val="en-GB"/>
        </w:rPr>
        <w:t>.1</w:t>
      </w:r>
      <w:r w:rsidR="000D3808" w:rsidRPr="00B92295">
        <w:rPr>
          <w:b/>
          <w:bCs/>
          <w:sz w:val="18"/>
          <w:szCs w:val="18"/>
          <w:lang w:val="en-GB"/>
        </w:rPr>
        <w:t xml:space="preserve"> </w:t>
      </w:r>
      <w:r w:rsidR="008013F2" w:rsidRPr="006D0C2F">
        <w:rPr>
          <w:sz w:val="18"/>
          <w:szCs w:val="18"/>
          <w:lang w:val="en-GB"/>
        </w:rPr>
        <w:t>Client</w:t>
      </w:r>
      <w:r w:rsidR="00EE0B38" w:rsidRPr="006D0C2F">
        <w:rPr>
          <w:sz w:val="18"/>
          <w:szCs w:val="18"/>
          <w:lang w:val="en-GB"/>
        </w:rPr>
        <w:t xml:space="preserve"> hereby </w:t>
      </w:r>
      <w:r w:rsidR="000E7E37" w:rsidRPr="006D0C2F">
        <w:rPr>
          <w:sz w:val="18"/>
          <w:szCs w:val="18"/>
          <w:lang w:val="en-GB"/>
        </w:rPr>
        <w:t>agree</w:t>
      </w:r>
      <w:r w:rsidR="009706C0" w:rsidRPr="006D0C2F">
        <w:rPr>
          <w:sz w:val="18"/>
          <w:szCs w:val="18"/>
          <w:lang w:val="en-GB"/>
        </w:rPr>
        <w:t>s</w:t>
      </w:r>
      <w:r w:rsidR="000E7E37" w:rsidRPr="006D0C2F">
        <w:rPr>
          <w:sz w:val="18"/>
          <w:szCs w:val="18"/>
          <w:lang w:val="en-GB"/>
        </w:rPr>
        <w:t xml:space="preserve"> that the </w:t>
      </w:r>
      <w:r w:rsidR="009554DC" w:rsidRPr="006D0C2F">
        <w:rPr>
          <w:sz w:val="18"/>
          <w:szCs w:val="18"/>
          <w:lang w:val="en-GB"/>
        </w:rPr>
        <w:t>rights</w:t>
      </w:r>
      <w:r w:rsidR="00BF4F0D" w:rsidRPr="006D0C2F">
        <w:rPr>
          <w:sz w:val="18"/>
          <w:szCs w:val="18"/>
          <w:lang w:val="en-GB"/>
        </w:rPr>
        <w:t xml:space="preserve"> granted by</w:t>
      </w:r>
      <w:r w:rsidR="009554DC" w:rsidRPr="006D0C2F">
        <w:rPr>
          <w:sz w:val="18"/>
          <w:szCs w:val="18"/>
          <w:lang w:val="en-GB"/>
        </w:rPr>
        <w:t xml:space="preserve"> </w:t>
      </w:r>
      <w:r w:rsidR="008013F2" w:rsidRPr="006D0C2F">
        <w:rPr>
          <w:sz w:val="18"/>
          <w:szCs w:val="18"/>
          <w:lang w:val="en-GB"/>
        </w:rPr>
        <w:t>Client</w:t>
      </w:r>
      <w:r w:rsidR="009554DC" w:rsidRPr="006D0C2F">
        <w:rPr>
          <w:sz w:val="18"/>
          <w:szCs w:val="18"/>
          <w:lang w:val="en-GB"/>
        </w:rPr>
        <w:t xml:space="preserve"> </w:t>
      </w:r>
      <w:r w:rsidR="00BF4F0D" w:rsidRPr="006D0C2F">
        <w:rPr>
          <w:sz w:val="18"/>
          <w:szCs w:val="18"/>
          <w:lang w:val="en-GB"/>
        </w:rPr>
        <w:t xml:space="preserve">to </w:t>
      </w:r>
      <w:proofErr w:type="spellStart"/>
      <w:r w:rsidR="008013F2" w:rsidRPr="00A10FFD">
        <w:rPr>
          <w:sz w:val="18"/>
          <w:szCs w:val="18"/>
          <w:lang w:val="en-GB"/>
        </w:rPr>
        <w:t>Sentric</w:t>
      </w:r>
      <w:proofErr w:type="spellEnd"/>
      <w:r w:rsidR="009554DC" w:rsidRPr="006D0C2F">
        <w:rPr>
          <w:sz w:val="18"/>
          <w:szCs w:val="18"/>
          <w:lang w:val="en-GB"/>
        </w:rPr>
        <w:t xml:space="preserve"> </w:t>
      </w:r>
      <w:r w:rsidR="00041EC3" w:rsidRPr="006D0C2F">
        <w:rPr>
          <w:sz w:val="18"/>
          <w:szCs w:val="18"/>
          <w:lang w:val="en-GB"/>
        </w:rPr>
        <w:t xml:space="preserve">under </w:t>
      </w:r>
      <w:r w:rsidR="009706C0" w:rsidRPr="006D0C2F">
        <w:rPr>
          <w:sz w:val="18"/>
          <w:szCs w:val="18"/>
          <w:lang w:val="en-GB"/>
        </w:rPr>
        <w:t>the</w:t>
      </w:r>
      <w:r w:rsidR="002A6A33" w:rsidRPr="006D0C2F">
        <w:rPr>
          <w:sz w:val="18"/>
          <w:szCs w:val="18"/>
          <w:lang w:val="en-GB"/>
        </w:rPr>
        <w:t xml:space="preserve"> </w:t>
      </w:r>
      <w:r w:rsidR="00E552CD" w:rsidRPr="006D0C2F">
        <w:rPr>
          <w:sz w:val="18"/>
          <w:szCs w:val="18"/>
          <w:lang w:val="en-GB"/>
        </w:rPr>
        <w:t>Agreement</w:t>
      </w:r>
      <w:r w:rsidR="00041EC3" w:rsidRPr="006D0C2F">
        <w:rPr>
          <w:sz w:val="18"/>
          <w:szCs w:val="18"/>
          <w:lang w:val="en-GB"/>
        </w:rPr>
        <w:t xml:space="preserve"> </w:t>
      </w:r>
      <w:r w:rsidR="00736F11" w:rsidRPr="006D0C2F">
        <w:rPr>
          <w:sz w:val="18"/>
          <w:szCs w:val="18"/>
          <w:lang w:val="en-GB"/>
        </w:rPr>
        <w:t>include</w:t>
      </w:r>
      <w:r w:rsidR="0078753E" w:rsidRPr="006D0C2F">
        <w:rPr>
          <w:sz w:val="18"/>
          <w:szCs w:val="18"/>
          <w:lang w:val="en-GB"/>
        </w:rPr>
        <w:t xml:space="preserve"> or are otherwise supplemented, as applicable</w:t>
      </w:r>
      <w:r w:rsidR="004221A5" w:rsidRPr="006D0C2F">
        <w:rPr>
          <w:sz w:val="18"/>
          <w:szCs w:val="18"/>
          <w:lang w:val="en-GB"/>
        </w:rPr>
        <w:t xml:space="preserve">, </w:t>
      </w:r>
      <w:r w:rsidR="00857727" w:rsidRPr="006D0C2F">
        <w:rPr>
          <w:sz w:val="18"/>
          <w:szCs w:val="18"/>
          <w:lang w:val="en-GB"/>
        </w:rPr>
        <w:t xml:space="preserve">by the rights </w:t>
      </w:r>
      <w:r w:rsidR="006538DB" w:rsidRPr="006D0C2F">
        <w:rPr>
          <w:sz w:val="18"/>
          <w:szCs w:val="18"/>
          <w:lang w:val="en-GB"/>
        </w:rPr>
        <w:t xml:space="preserve">granted by </w:t>
      </w:r>
      <w:r w:rsidR="008013F2" w:rsidRPr="006D0C2F">
        <w:rPr>
          <w:sz w:val="18"/>
          <w:szCs w:val="18"/>
          <w:lang w:val="en-GB"/>
        </w:rPr>
        <w:t>Client</w:t>
      </w:r>
      <w:r w:rsidR="006538DB" w:rsidRPr="006D0C2F">
        <w:rPr>
          <w:sz w:val="18"/>
          <w:szCs w:val="18"/>
          <w:lang w:val="en-GB"/>
        </w:rPr>
        <w:t xml:space="preserve"> to </w:t>
      </w:r>
      <w:proofErr w:type="spellStart"/>
      <w:r w:rsidR="008013F2" w:rsidRPr="00A10FFD">
        <w:rPr>
          <w:sz w:val="18"/>
          <w:szCs w:val="18"/>
          <w:lang w:val="en-GB"/>
        </w:rPr>
        <w:t>Sentric</w:t>
      </w:r>
      <w:proofErr w:type="spellEnd"/>
      <w:r w:rsidR="006538DB" w:rsidRPr="006D0C2F">
        <w:rPr>
          <w:sz w:val="18"/>
          <w:szCs w:val="18"/>
          <w:lang w:val="en-GB"/>
        </w:rPr>
        <w:t xml:space="preserve">, as </w:t>
      </w:r>
      <w:r w:rsidR="00857727" w:rsidRPr="006D0C2F">
        <w:rPr>
          <w:sz w:val="18"/>
          <w:szCs w:val="18"/>
          <w:lang w:val="en-GB"/>
        </w:rPr>
        <w:t xml:space="preserve">set out below </w:t>
      </w:r>
      <w:r w:rsidR="004221A5" w:rsidRPr="006D0C2F">
        <w:rPr>
          <w:sz w:val="18"/>
          <w:szCs w:val="18"/>
          <w:lang w:val="en-GB"/>
        </w:rPr>
        <w:t>for the purpose</w:t>
      </w:r>
      <w:r w:rsidR="00C1586C" w:rsidRPr="006D0C2F">
        <w:rPr>
          <w:sz w:val="18"/>
          <w:szCs w:val="18"/>
          <w:lang w:val="en-GB"/>
        </w:rPr>
        <w:t>s</w:t>
      </w:r>
      <w:r w:rsidR="004221A5" w:rsidRPr="006D0C2F">
        <w:rPr>
          <w:sz w:val="18"/>
          <w:szCs w:val="18"/>
          <w:lang w:val="en-GB"/>
        </w:rPr>
        <w:t xml:space="preserve"> of the </w:t>
      </w:r>
      <w:r w:rsidR="00EF748C" w:rsidRPr="006D0C2F">
        <w:rPr>
          <w:sz w:val="18"/>
          <w:szCs w:val="18"/>
          <w:lang w:val="en-GB"/>
        </w:rPr>
        <w:t>PLP</w:t>
      </w:r>
      <w:r w:rsidR="006501A8" w:rsidRPr="006D0C2F">
        <w:rPr>
          <w:sz w:val="18"/>
          <w:szCs w:val="18"/>
          <w:lang w:val="en-GB"/>
        </w:rPr>
        <w:t xml:space="preserve">, </w:t>
      </w:r>
      <w:r w:rsidR="00857727" w:rsidRPr="006D0C2F">
        <w:rPr>
          <w:sz w:val="18"/>
          <w:szCs w:val="18"/>
          <w:lang w:val="en-GB"/>
        </w:rPr>
        <w:t xml:space="preserve">throughout the </w:t>
      </w:r>
      <w:r w:rsidR="00EF748C" w:rsidRPr="006D0C2F">
        <w:rPr>
          <w:sz w:val="18"/>
          <w:szCs w:val="18"/>
          <w:lang w:val="en-GB"/>
        </w:rPr>
        <w:t xml:space="preserve">PLP </w:t>
      </w:r>
      <w:r w:rsidR="00857727" w:rsidRPr="006D0C2F">
        <w:rPr>
          <w:sz w:val="18"/>
          <w:szCs w:val="18"/>
          <w:lang w:val="en-GB"/>
        </w:rPr>
        <w:t xml:space="preserve">Territory and during the </w:t>
      </w:r>
      <w:r w:rsidR="00EF748C" w:rsidRPr="006D0C2F">
        <w:rPr>
          <w:sz w:val="18"/>
          <w:szCs w:val="18"/>
          <w:lang w:val="en-GB"/>
        </w:rPr>
        <w:t>PLP</w:t>
      </w:r>
      <w:r w:rsidR="00857727" w:rsidRPr="006D0C2F">
        <w:rPr>
          <w:sz w:val="18"/>
          <w:szCs w:val="18"/>
          <w:lang w:val="en-GB"/>
        </w:rPr>
        <w:t xml:space="preserve"> Term, </w:t>
      </w:r>
      <w:r w:rsidR="00FC63B1" w:rsidRPr="006D0C2F">
        <w:rPr>
          <w:sz w:val="18"/>
          <w:szCs w:val="18"/>
          <w:lang w:val="en-GB"/>
        </w:rPr>
        <w:t xml:space="preserve">including </w:t>
      </w:r>
      <w:r w:rsidR="00016BF4" w:rsidRPr="006D0C2F">
        <w:rPr>
          <w:sz w:val="18"/>
          <w:szCs w:val="18"/>
          <w:lang w:val="en-GB"/>
        </w:rPr>
        <w:t>for purposes of</w:t>
      </w:r>
      <w:r w:rsidR="00E859C3" w:rsidRPr="006D0C2F">
        <w:rPr>
          <w:sz w:val="18"/>
          <w:szCs w:val="18"/>
          <w:lang w:val="en-GB"/>
        </w:rPr>
        <w:t xml:space="preserve"> sublicens</w:t>
      </w:r>
      <w:r w:rsidR="00016BF4" w:rsidRPr="006D0C2F">
        <w:rPr>
          <w:sz w:val="18"/>
          <w:szCs w:val="18"/>
          <w:lang w:val="en-GB"/>
        </w:rPr>
        <w:t>ing</w:t>
      </w:r>
      <w:r w:rsidR="00E859C3" w:rsidRPr="006D0C2F">
        <w:rPr>
          <w:sz w:val="18"/>
          <w:szCs w:val="18"/>
          <w:lang w:val="en-GB"/>
        </w:rPr>
        <w:t xml:space="preserve"> them to </w:t>
      </w:r>
      <w:r w:rsidR="00DA631A" w:rsidRPr="006D0C2F">
        <w:rPr>
          <w:sz w:val="18"/>
          <w:szCs w:val="18"/>
          <w:lang w:val="en-GB"/>
        </w:rPr>
        <w:t xml:space="preserve">Premier League Productions for use of the </w:t>
      </w:r>
      <w:r w:rsidR="008013F2" w:rsidRPr="00A10FFD">
        <w:rPr>
          <w:sz w:val="18"/>
          <w:szCs w:val="18"/>
          <w:lang w:val="en-GB"/>
        </w:rPr>
        <w:t>Work(s)</w:t>
      </w:r>
      <w:r w:rsidR="00DA631A" w:rsidRPr="006D0C2F">
        <w:rPr>
          <w:sz w:val="18"/>
          <w:szCs w:val="18"/>
          <w:lang w:val="en-GB"/>
        </w:rPr>
        <w:t xml:space="preserve"> in the </w:t>
      </w:r>
      <w:r w:rsidR="005270E8" w:rsidRPr="006D0C2F">
        <w:rPr>
          <w:sz w:val="18"/>
          <w:szCs w:val="18"/>
          <w:lang w:val="en-GB"/>
        </w:rPr>
        <w:t>PLP Usage</w:t>
      </w:r>
      <w:r w:rsidR="00DA631A" w:rsidRPr="006D0C2F">
        <w:rPr>
          <w:sz w:val="18"/>
          <w:szCs w:val="18"/>
          <w:lang w:val="en-GB"/>
        </w:rPr>
        <w:t>:</w:t>
      </w:r>
      <w:r w:rsidR="00E01E0A" w:rsidRPr="006D0C2F">
        <w:rPr>
          <w:b/>
          <w:bCs/>
          <w:sz w:val="18"/>
          <w:szCs w:val="18"/>
          <w:lang w:val="en-GB"/>
        </w:rPr>
        <w:t xml:space="preserve"> </w:t>
      </w:r>
      <w:r w:rsidR="00E01E0A" w:rsidRPr="006D0C2F">
        <w:rPr>
          <w:sz w:val="18"/>
          <w:szCs w:val="18"/>
          <w:lang w:val="en-GB"/>
        </w:rPr>
        <w:t xml:space="preserve"> </w:t>
      </w:r>
      <w:r w:rsidR="00D538B3" w:rsidRPr="006D0C2F">
        <w:rPr>
          <w:sz w:val="18"/>
          <w:szCs w:val="18"/>
          <w:lang w:val="en-GB"/>
        </w:rPr>
        <w:t xml:space="preserve"> </w:t>
      </w:r>
    </w:p>
    <w:p w14:paraId="0C213912" w14:textId="2315311D" w:rsidR="00215CF5" w:rsidRPr="006D0C2F" w:rsidRDefault="00D20081" w:rsidP="00F551DC">
      <w:pPr>
        <w:rPr>
          <w:rFonts w:ascii="Arial" w:eastAsia="Calibri" w:hAnsi="Arial" w:cs="Arial"/>
          <w:lang w:val="en-GB"/>
        </w:rPr>
      </w:pPr>
      <w:r w:rsidRPr="006D0C2F">
        <w:rPr>
          <w:sz w:val="18"/>
          <w:szCs w:val="18"/>
          <w:lang w:val="en-GB"/>
        </w:rPr>
        <w:t>T</w:t>
      </w:r>
      <w:r w:rsidR="00574A34" w:rsidRPr="006D0C2F">
        <w:rPr>
          <w:sz w:val="18"/>
          <w:szCs w:val="18"/>
          <w:lang w:val="en-GB"/>
        </w:rPr>
        <w:t>he non-exclusive</w:t>
      </w:r>
      <w:r w:rsidR="003B2FD0" w:rsidRPr="006D0C2F">
        <w:rPr>
          <w:sz w:val="18"/>
          <w:szCs w:val="18"/>
          <w:lang w:val="en-GB"/>
        </w:rPr>
        <w:t>:</w:t>
      </w:r>
      <w:r w:rsidR="00574A34" w:rsidRPr="006D0C2F">
        <w:rPr>
          <w:sz w:val="18"/>
          <w:szCs w:val="18"/>
          <w:lang w:val="en-GB"/>
        </w:rPr>
        <w:t xml:space="preserve"> </w:t>
      </w:r>
      <w:r w:rsidR="003B2FD0" w:rsidRPr="006D0C2F">
        <w:rPr>
          <w:sz w:val="18"/>
          <w:szCs w:val="18"/>
          <w:lang w:val="en-GB"/>
        </w:rPr>
        <w:t>(</w:t>
      </w:r>
      <w:proofErr w:type="spellStart"/>
      <w:r w:rsidR="003B2FD0" w:rsidRPr="006D0C2F">
        <w:rPr>
          <w:sz w:val="18"/>
          <w:szCs w:val="18"/>
          <w:lang w:val="en-GB"/>
        </w:rPr>
        <w:t>i</w:t>
      </w:r>
      <w:proofErr w:type="spellEnd"/>
      <w:r w:rsidR="003B2FD0" w:rsidRPr="006D0C2F">
        <w:rPr>
          <w:sz w:val="18"/>
          <w:szCs w:val="18"/>
          <w:lang w:val="en-GB"/>
        </w:rPr>
        <w:t xml:space="preserve">) Synchronisation Right; (ii) Broadcast Right; (iii) Reproduction Right; (iv) In-context Advertising Right; and/or (v) Streaming Right as may be applicable for the usage of the </w:t>
      </w:r>
      <w:r w:rsidR="008013F2" w:rsidRPr="00A10FFD">
        <w:rPr>
          <w:sz w:val="18"/>
          <w:szCs w:val="18"/>
          <w:lang w:val="en-GB"/>
        </w:rPr>
        <w:t>Work(s)</w:t>
      </w:r>
      <w:r w:rsidR="003B2FD0" w:rsidRPr="006D0C2F">
        <w:rPr>
          <w:sz w:val="18"/>
          <w:szCs w:val="18"/>
          <w:lang w:val="en-GB"/>
        </w:rPr>
        <w:t xml:space="preserve"> in the </w:t>
      </w:r>
      <w:r w:rsidR="005270E8" w:rsidRPr="006D0C2F">
        <w:rPr>
          <w:sz w:val="18"/>
          <w:szCs w:val="18"/>
          <w:lang w:val="en-GB"/>
        </w:rPr>
        <w:t>PLP Usage</w:t>
      </w:r>
      <w:r w:rsidR="003B2FD0" w:rsidRPr="006D0C2F">
        <w:rPr>
          <w:sz w:val="18"/>
          <w:szCs w:val="18"/>
          <w:lang w:val="en-GB"/>
        </w:rPr>
        <w:t xml:space="preserve"> (as defined in the definitions section below).</w:t>
      </w:r>
    </w:p>
    <w:p w14:paraId="1E3F937B" w14:textId="36238F43" w:rsidR="00CD581A" w:rsidRPr="00B92295" w:rsidRDefault="00341B94" w:rsidP="428BB22E">
      <w:pPr>
        <w:jc w:val="both"/>
        <w:rPr>
          <w:sz w:val="18"/>
          <w:szCs w:val="18"/>
          <w:lang w:val="en-GB"/>
        </w:rPr>
      </w:pPr>
      <w:r w:rsidRPr="006D0C2F">
        <w:rPr>
          <w:b/>
          <w:bCs/>
          <w:sz w:val="18"/>
          <w:szCs w:val="18"/>
          <w:lang w:val="en-GB"/>
        </w:rPr>
        <w:t>6</w:t>
      </w:r>
      <w:r w:rsidR="656669C2" w:rsidRPr="006D0C2F">
        <w:rPr>
          <w:b/>
          <w:bCs/>
          <w:sz w:val="18"/>
          <w:szCs w:val="18"/>
          <w:lang w:val="en-GB"/>
        </w:rPr>
        <w:t>.</w:t>
      </w:r>
      <w:r w:rsidR="00F551DC" w:rsidRPr="006D0C2F">
        <w:rPr>
          <w:b/>
          <w:bCs/>
          <w:sz w:val="18"/>
          <w:szCs w:val="18"/>
          <w:lang w:val="en-GB"/>
        </w:rPr>
        <w:t>2</w:t>
      </w:r>
      <w:r w:rsidR="656669C2" w:rsidRPr="006D0C2F">
        <w:rPr>
          <w:b/>
          <w:bCs/>
          <w:sz w:val="18"/>
          <w:szCs w:val="18"/>
          <w:lang w:val="en-GB"/>
        </w:rPr>
        <w:t xml:space="preserve"> </w:t>
      </w:r>
      <w:r w:rsidR="175814DB" w:rsidRPr="006D0C2F">
        <w:rPr>
          <w:b/>
          <w:bCs/>
          <w:sz w:val="18"/>
          <w:szCs w:val="18"/>
          <w:lang w:val="en-GB"/>
        </w:rPr>
        <w:t xml:space="preserve">Moral </w:t>
      </w:r>
      <w:r w:rsidR="0E93D757" w:rsidRPr="006D0C2F">
        <w:rPr>
          <w:b/>
          <w:bCs/>
          <w:sz w:val="18"/>
          <w:szCs w:val="18"/>
          <w:lang w:val="en-GB"/>
        </w:rPr>
        <w:t>R</w:t>
      </w:r>
      <w:r w:rsidR="175814DB" w:rsidRPr="006D0C2F">
        <w:rPr>
          <w:b/>
          <w:bCs/>
          <w:sz w:val="18"/>
          <w:szCs w:val="18"/>
          <w:lang w:val="en-GB"/>
        </w:rPr>
        <w:t>ights</w:t>
      </w:r>
      <w:r w:rsidR="0E93D757" w:rsidRPr="006D0C2F">
        <w:rPr>
          <w:b/>
          <w:bCs/>
          <w:sz w:val="18"/>
          <w:szCs w:val="18"/>
          <w:lang w:val="en-GB"/>
        </w:rPr>
        <w:t xml:space="preserve"> Waiver</w:t>
      </w:r>
      <w:r w:rsidR="175814DB" w:rsidRPr="006D0C2F">
        <w:rPr>
          <w:sz w:val="18"/>
          <w:szCs w:val="18"/>
          <w:lang w:val="en-GB"/>
        </w:rPr>
        <w:t xml:space="preserve">. </w:t>
      </w:r>
      <w:r w:rsidR="19A9861F" w:rsidRPr="006D0C2F">
        <w:rPr>
          <w:sz w:val="18"/>
          <w:szCs w:val="18"/>
          <w:lang w:val="en-GB"/>
        </w:rPr>
        <w:t>To the extent permissible by</w:t>
      </w:r>
      <w:r w:rsidR="306CD536" w:rsidRPr="006D0C2F">
        <w:rPr>
          <w:sz w:val="18"/>
          <w:szCs w:val="18"/>
          <w:lang w:val="en-GB"/>
        </w:rPr>
        <w:t xml:space="preserve"> </w:t>
      </w:r>
      <w:r w:rsidR="00426057">
        <w:rPr>
          <w:sz w:val="18"/>
          <w:szCs w:val="18"/>
          <w:lang w:val="en-GB"/>
        </w:rPr>
        <w:t>A</w:t>
      </w:r>
      <w:r w:rsidR="306CD536" w:rsidRPr="006D0C2F">
        <w:rPr>
          <w:sz w:val="18"/>
          <w:szCs w:val="18"/>
          <w:lang w:val="en-GB"/>
        </w:rPr>
        <w:t>pplicable</w:t>
      </w:r>
      <w:r w:rsidR="19A9861F" w:rsidRPr="006D0C2F">
        <w:rPr>
          <w:sz w:val="18"/>
          <w:szCs w:val="18"/>
          <w:lang w:val="en-GB"/>
        </w:rPr>
        <w:t xml:space="preserve"> </w:t>
      </w:r>
      <w:r w:rsidR="00426057">
        <w:rPr>
          <w:sz w:val="18"/>
          <w:szCs w:val="18"/>
          <w:lang w:val="en-GB"/>
        </w:rPr>
        <w:t>L</w:t>
      </w:r>
      <w:r w:rsidR="19A9861F" w:rsidRPr="00934D55">
        <w:rPr>
          <w:sz w:val="18"/>
          <w:szCs w:val="18"/>
          <w:lang w:val="en-GB"/>
        </w:rPr>
        <w:t xml:space="preserve">aw, </w:t>
      </w:r>
      <w:r w:rsidR="008013F2" w:rsidRPr="00934D55">
        <w:rPr>
          <w:rStyle w:val="normaltextrun"/>
          <w:color w:val="000000" w:themeColor="text1"/>
          <w:sz w:val="18"/>
          <w:szCs w:val="18"/>
          <w:lang w:val="en-GB"/>
        </w:rPr>
        <w:t>Client</w:t>
      </w:r>
      <w:r w:rsidR="0F050F27" w:rsidRPr="00934D55">
        <w:rPr>
          <w:rStyle w:val="normaltextrun"/>
          <w:color w:val="000000" w:themeColor="text1"/>
          <w:sz w:val="18"/>
          <w:szCs w:val="18"/>
          <w:lang w:val="en-GB"/>
        </w:rPr>
        <w:t xml:space="preserve"> undertake</w:t>
      </w:r>
      <w:r w:rsidR="1651143F" w:rsidRPr="00934D55">
        <w:rPr>
          <w:rStyle w:val="normaltextrun"/>
          <w:color w:val="000000" w:themeColor="text1"/>
          <w:sz w:val="18"/>
          <w:szCs w:val="18"/>
          <w:lang w:val="en-GB"/>
        </w:rPr>
        <w:t>s</w:t>
      </w:r>
      <w:r w:rsidR="0F050F27" w:rsidRPr="00934D55">
        <w:rPr>
          <w:rStyle w:val="normaltextrun"/>
          <w:color w:val="000000" w:themeColor="text1"/>
          <w:sz w:val="18"/>
          <w:szCs w:val="18"/>
          <w:lang w:val="en-GB"/>
        </w:rPr>
        <w:t xml:space="preserve"> </w:t>
      </w:r>
      <w:r w:rsidR="66C15A68" w:rsidRPr="00934D55">
        <w:rPr>
          <w:rStyle w:val="normaltextrun"/>
          <w:color w:val="000000" w:themeColor="text1"/>
          <w:sz w:val="18"/>
          <w:szCs w:val="18"/>
          <w:lang w:val="en-GB"/>
        </w:rPr>
        <w:t xml:space="preserve">to ensure </w:t>
      </w:r>
      <w:r w:rsidR="0F050F27" w:rsidRPr="00934D55">
        <w:rPr>
          <w:rStyle w:val="normaltextrun"/>
          <w:color w:val="000000" w:themeColor="text1"/>
          <w:sz w:val="18"/>
          <w:szCs w:val="18"/>
          <w:lang w:val="en-GB"/>
        </w:rPr>
        <w:t xml:space="preserve">that </w:t>
      </w:r>
      <w:r w:rsidR="00A17C62" w:rsidRPr="00934D55">
        <w:rPr>
          <w:rStyle w:val="normaltextrun"/>
          <w:color w:val="000000" w:themeColor="text1"/>
          <w:sz w:val="18"/>
          <w:szCs w:val="18"/>
          <w:lang w:val="en-GB"/>
        </w:rPr>
        <w:t>they</w:t>
      </w:r>
      <w:r w:rsidR="0F050F27" w:rsidRPr="00934D55">
        <w:rPr>
          <w:rStyle w:val="normaltextrun"/>
          <w:color w:val="000000" w:themeColor="text1"/>
          <w:sz w:val="18"/>
          <w:szCs w:val="18"/>
          <w:lang w:val="en-GB"/>
        </w:rPr>
        <w:t xml:space="preserve"> irrevocably and unconditionally waive and (where waiver is not permitted by </w:t>
      </w:r>
      <w:r w:rsidR="00426057">
        <w:rPr>
          <w:rStyle w:val="normaltextrun"/>
          <w:color w:val="000000" w:themeColor="text1"/>
          <w:sz w:val="18"/>
          <w:szCs w:val="18"/>
          <w:lang w:val="en-GB"/>
        </w:rPr>
        <w:t>A</w:t>
      </w:r>
      <w:r w:rsidR="5E2CEED3" w:rsidRPr="00934D55">
        <w:rPr>
          <w:rStyle w:val="normaltextrun"/>
          <w:color w:val="000000" w:themeColor="text1"/>
          <w:sz w:val="18"/>
          <w:szCs w:val="18"/>
          <w:lang w:val="en-GB"/>
        </w:rPr>
        <w:t xml:space="preserve">pplicable </w:t>
      </w:r>
      <w:r w:rsidR="00426057">
        <w:rPr>
          <w:rStyle w:val="normaltextrun"/>
          <w:color w:val="000000" w:themeColor="text1"/>
          <w:sz w:val="18"/>
          <w:szCs w:val="18"/>
          <w:lang w:val="en-GB"/>
        </w:rPr>
        <w:t>L</w:t>
      </w:r>
      <w:r w:rsidR="0F050F27" w:rsidRPr="00934D55">
        <w:rPr>
          <w:rStyle w:val="normaltextrun"/>
          <w:color w:val="000000" w:themeColor="text1"/>
          <w:sz w:val="18"/>
          <w:szCs w:val="18"/>
          <w:lang w:val="en-GB"/>
        </w:rPr>
        <w:t xml:space="preserve">aw) agree not to assert against </w:t>
      </w:r>
      <w:proofErr w:type="spellStart"/>
      <w:r w:rsidR="008013F2" w:rsidRPr="00934D55">
        <w:rPr>
          <w:rStyle w:val="normaltextrun"/>
          <w:color w:val="000000" w:themeColor="text1"/>
          <w:sz w:val="18"/>
          <w:szCs w:val="18"/>
          <w:lang w:val="en-GB"/>
        </w:rPr>
        <w:t>Sentric</w:t>
      </w:r>
      <w:proofErr w:type="spellEnd"/>
      <w:r w:rsidR="0F050F27" w:rsidRPr="00934D55">
        <w:rPr>
          <w:rStyle w:val="normaltextrun"/>
          <w:color w:val="000000" w:themeColor="text1"/>
          <w:sz w:val="18"/>
          <w:szCs w:val="18"/>
          <w:lang w:val="en-GB"/>
        </w:rPr>
        <w:t xml:space="preserve"> and </w:t>
      </w:r>
      <w:r w:rsidR="00B533CF" w:rsidRPr="00934D55">
        <w:rPr>
          <w:rStyle w:val="normaltextrun"/>
          <w:color w:val="000000" w:themeColor="text1"/>
          <w:sz w:val="18"/>
          <w:szCs w:val="18"/>
          <w:lang w:val="en-GB"/>
        </w:rPr>
        <w:t>Premier League Productions</w:t>
      </w:r>
      <w:r w:rsidR="0F050F27" w:rsidRPr="00934D55">
        <w:rPr>
          <w:rStyle w:val="normaltextrun"/>
          <w:color w:val="000000" w:themeColor="text1"/>
          <w:sz w:val="18"/>
          <w:szCs w:val="18"/>
          <w:lang w:val="en-GB"/>
        </w:rPr>
        <w:t xml:space="preserve">, its permitted assigns and licensees, any and all moral and like rights </w:t>
      </w:r>
      <w:r w:rsidR="003E3E77">
        <w:rPr>
          <w:rStyle w:val="normaltextrun"/>
          <w:color w:val="000000" w:themeColor="text1"/>
          <w:sz w:val="18"/>
          <w:szCs w:val="18"/>
          <w:lang w:val="en-GB"/>
        </w:rPr>
        <w:t>that they are afforded as authors of</w:t>
      </w:r>
      <w:r w:rsidR="0F050F27" w:rsidRPr="00934D55">
        <w:rPr>
          <w:rStyle w:val="normaltextrun"/>
          <w:color w:val="000000" w:themeColor="text1"/>
          <w:sz w:val="18"/>
          <w:szCs w:val="18"/>
          <w:lang w:val="en-GB"/>
        </w:rPr>
        <w:t xml:space="preserve"> the </w:t>
      </w:r>
      <w:r w:rsidR="008013F2" w:rsidRPr="00934D55">
        <w:rPr>
          <w:rStyle w:val="normaltextrun"/>
          <w:color w:val="000000" w:themeColor="text1"/>
          <w:sz w:val="18"/>
          <w:szCs w:val="18"/>
          <w:lang w:val="en-GB"/>
        </w:rPr>
        <w:t>Work(s)</w:t>
      </w:r>
      <w:r w:rsidR="00B533CF" w:rsidRPr="00934D55">
        <w:rPr>
          <w:rStyle w:val="normaltextrun"/>
          <w:color w:val="000000" w:themeColor="text1"/>
          <w:sz w:val="18"/>
          <w:szCs w:val="18"/>
          <w:lang w:val="en-GB"/>
        </w:rPr>
        <w:t xml:space="preserve"> </w:t>
      </w:r>
      <w:r w:rsidR="0F050F27" w:rsidRPr="00934D55">
        <w:rPr>
          <w:rStyle w:val="normaltextrun"/>
          <w:color w:val="000000" w:themeColor="text1"/>
          <w:sz w:val="18"/>
          <w:szCs w:val="18"/>
          <w:lang w:val="en-GB"/>
        </w:rPr>
        <w:t xml:space="preserve">have in the </w:t>
      </w:r>
      <w:r w:rsidR="008013F2" w:rsidRPr="00934D55">
        <w:rPr>
          <w:rStyle w:val="normaltextrun"/>
          <w:color w:val="000000" w:themeColor="text1"/>
          <w:sz w:val="18"/>
          <w:szCs w:val="18"/>
          <w:lang w:val="en-GB"/>
        </w:rPr>
        <w:t>Work(s)</w:t>
      </w:r>
      <w:r w:rsidR="00B533CF" w:rsidRPr="00934D55">
        <w:rPr>
          <w:rStyle w:val="normaltextrun"/>
          <w:color w:val="000000" w:themeColor="text1"/>
          <w:sz w:val="18"/>
          <w:szCs w:val="18"/>
          <w:lang w:val="en-GB"/>
        </w:rPr>
        <w:t xml:space="preserve"> </w:t>
      </w:r>
      <w:r w:rsidR="0F050F27" w:rsidRPr="00934D55">
        <w:rPr>
          <w:rStyle w:val="normaltextrun"/>
          <w:color w:val="000000" w:themeColor="text1"/>
          <w:sz w:val="18"/>
          <w:szCs w:val="18"/>
          <w:lang w:val="en-GB"/>
        </w:rPr>
        <w:t>(including author’s</w:t>
      </w:r>
      <w:r w:rsidR="0F050F27" w:rsidRPr="006D0C2F">
        <w:rPr>
          <w:rStyle w:val="normaltextrun"/>
          <w:color w:val="000000" w:themeColor="text1"/>
          <w:sz w:val="18"/>
          <w:szCs w:val="18"/>
          <w:lang w:val="en-GB"/>
        </w:rPr>
        <w:t xml:space="preserve"> and performer’s moral rights).</w:t>
      </w:r>
      <w:r w:rsidR="153DE401" w:rsidRPr="00B92295">
        <w:rPr>
          <w:rStyle w:val="normaltextrun"/>
          <w:color w:val="000000" w:themeColor="text1"/>
          <w:sz w:val="18"/>
          <w:szCs w:val="18"/>
          <w:lang w:val="en-GB"/>
        </w:rPr>
        <w:t xml:space="preserve"> </w:t>
      </w:r>
      <w:r w:rsidR="0F050F27" w:rsidRPr="00B92295">
        <w:rPr>
          <w:rStyle w:val="normaltextrun"/>
          <w:color w:val="000000" w:themeColor="text1"/>
          <w:sz w:val="18"/>
          <w:szCs w:val="18"/>
          <w:lang w:val="en-GB"/>
        </w:rPr>
        <w:t xml:space="preserve"> </w:t>
      </w:r>
    </w:p>
    <w:p w14:paraId="646D23EA" w14:textId="10587901" w:rsidR="00ED044B" w:rsidRPr="00B92295" w:rsidRDefault="00341B94" w:rsidP="4EA6A324">
      <w:pPr>
        <w:jc w:val="both"/>
        <w:rPr>
          <w:b/>
          <w:bCs/>
          <w:sz w:val="18"/>
          <w:szCs w:val="18"/>
          <w:lang w:val="en-GB"/>
        </w:rPr>
      </w:pPr>
      <w:r w:rsidRPr="00B92295">
        <w:rPr>
          <w:b/>
          <w:bCs/>
          <w:sz w:val="18"/>
          <w:szCs w:val="18"/>
          <w:lang w:val="en-GB"/>
        </w:rPr>
        <w:t>7</w:t>
      </w:r>
      <w:r w:rsidR="483E483F" w:rsidRPr="00B92295">
        <w:rPr>
          <w:b/>
          <w:bCs/>
          <w:sz w:val="18"/>
          <w:szCs w:val="18"/>
          <w:lang w:val="en-GB"/>
        </w:rPr>
        <w:t xml:space="preserve">. </w:t>
      </w:r>
      <w:r w:rsidR="00204059" w:rsidRPr="00B92295">
        <w:rPr>
          <w:b/>
          <w:bCs/>
          <w:sz w:val="18"/>
          <w:szCs w:val="18"/>
          <w:lang w:val="en-GB"/>
        </w:rPr>
        <w:t>Fees</w:t>
      </w:r>
      <w:r w:rsidR="00B60639" w:rsidRPr="00B92295">
        <w:rPr>
          <w:b/>
          <w:bCs/>
          <w:sz w:val="18"/>
          <w:szCs w:val="18"/>
          <w:lang w:val="en-GB"/>
        </w:rPr>
        <w:t>.</w:t>
      </w:r>
      <w:r w:rsidR="00204059" w:rsidRPr="00B92295">
        <w:rPr>
          <w:b/>
          <w:bCs/>
          <w:sz w:val="18"/>
          <w:szCs w:val="18"/>
          <w:lang w:val="en-GB"/>
        </w:rPr>
        <w:t xml:space="preserve"> </w:t>
      </w:r>
    </w:p>
    <w:p w14:paraId="2DF4CC57" w14:textId="04D15205" w:rsidR="000947E0" w:rsidRPr="00B92295" w:rsidRDefault="00ED044B" w:rsidP="4EA6A324">
      <w:pPr>
        <w:jc w:val="both"/>
        <w:rPr>
          <w:sz w:val="18"/>
          <w:szCs w:val="18"/>
          <w:lang w:val="en-GB"/>
        </w:rPr>
      </w:pPr>
      <w:r w:rsidRPr="00B92295">
        <w:rPr>
          <w:b/>
          <w:bCs/>
          <w:sz w:val="18"/>
          <w:szCs w:val="18"/>
          <w:lang w:val="en-GB"/>
        </w:rPr>
        <w:t xml:space="preserve">7.1 </w:t>
      </w:r>
      <w:r w:rsidR="00B60639" w:rsidRPr="00B92295">
        <w:rPr>
          <w:sz w:val="18"/>
          <w:szCs w:val="18"/>
          <w:lang w:val="en-GB"/>
        </w:rPr>
        <w:t>Applicable usage fees (</w:t>
      </w:r>
      <w:r w:rsidR="00B60639" w:rsidRPr="003E3E77">
        <w:rPr>
          <w:b/>
          <w:bCs/>
          <w:sz w:val="18"/>
          <w:szCs w:val="18"/>
          <w:lang w:val="en-GB"/>
        </w:rPr>
        <w:t>Fees</w:t>
      </w:r>
      <w:r w:rsidR="00B60639" w:rsidRPr="00B92295">
        <w:rPr>
          <w:sz w:val="18"/>
          <w:szCs w:val="18"/>
          <w:lang w:val="en-GB"/>
        </w:rPr>
        <w:t xml:space="preserve">) for the use of </w:t>
      </w:r>
      <w:proofErr w:type="spellStart"/>
      <w:r w:rsidR="008013F2">
        <w:rPr>
          <w:sz w:val="18"/>
          <w:szCs w:val="18"/>
          <w:lang w:val="en-GB"/>
        </w:rPr>
        <w:t>Client</w:t>
      </w:r>
      <w:r w:rsidR="00B60639" w:rsidRPr="00B92295">
        <w:rPr>
          <w:sz w:val="18"/>
          <w:szCs w:val="18"/>
          <w:lang w:val="en-GB"/>
        </w:rPr>
        <w:t>’s</w:t>
      </w:r>
      <w:r w:rsidR="00E77ED3">
        <w:rPr>
          <w:sz w:val="18"/>
          <w:szCs w:val="18"/>
          <w:lang w:val="en-GB"/>
        </w:rPr>
        <w:t>Work</w:t>
      </w:r>
      <w:proofErr w:type="spellEnd"/>
      <w:r w:rsidR="00E77ED3">
        <w:rPr>
          <w:sz w:val="18"/>
          <w:szCs w:val="18"/>
          <w:lang w:val="en-GB"/>
        </w:rPr>
        <w:t>(s)</w:t>
      </w:r>
      <w:r w:rsidR="00B60639" w:rsidRPr="00B92295">
        <w:rPr>
          <w:sz w:val="18"/>
          <w:szCs w:val="18"/>
          <w:lang w:val="en-GB"/>
        </w:rPr>
        <w:t xml:space="preserve"> in the </w:t>
      </w:r>
      <w:r w:rsidR="005270E8">
        <w:rPr>
          <w:sz w:val="18"/>
          <w:szCs w:val="18"/>
          <w:lang w:val="en-GB"/>
        </w:rPr>
        <w:t>PLP Usage</w:t>
      </w:r>
      <w:r w:rsidR="00B60639" w:rsidRPr="00B92295">
        <w:rPr>
          <w:sz w:val="18"/>
          <w:szCs w:val="18"/>
          <w:lang w:val="en-GB"/>
        </w:rPr>
        <w:t xml:space="preserve"> shall vary on the type of </w:t>
      </w:r>
      <w:r w:rsidR="005270E8">
        <w:rPr>
          <w:sz w:val="18"/>
          <w:szCs w:val="18"/>
          <w:lang w:val="en-GB"/>
        </w:rPr>
        <w:t>PLP Usage</w:t>
      </w:r>
      <w:r w:rsidR="00B60639" w:rsidRPr="00B92295">
        <w:rPr>
          <w:sz w:val="18"/>
          <w:szCs w:val="18"/>
          <w:lang w:val="en-GB"/>
        </w:rPr>
        <w:t xml:space="preserve"> produced by Premier League Productions (as stipulated in the definition of </w:t>
      </w:r>
      <w:r w:rsidR="005270E8">
        <w:rPr>
          <w:sz w:val="18"/>
          <w:szCs w:val="18"/>
          <w:lang w:val="en-GB"/>
        </w:rPr>
        <w:t>PLP Usage</w:t>
      </w:r>
      <w:r w:rsidR="00B60639" w:rsidRPr="00B92295">
        <w:rPr>
          <w:sz w:val="18"/>
          <w:szCs w:val="18"/>
          <w:lang w:val="en-GB"/>
        </w:rPr>
        <w:t>). All applicable Fees are contained in Schedule 1 of these Terms.</w:t>
      </w:r>
      <w:r w:rsidR="00B92295" w:rsidRPr="00B92295">
        <w:rPr>
          <w:sz w:val="18"/>
          <w:szCs w:val="18"/>
          <w:lang w:val="en-GB"/>
        </w:rPr>
        <w:t xml:space="preserve"> For the avoidance of doubt, the Fees </w:t>
      </w:r>
      <w:r w:rsidR="00B92295" w:rsidRPr="006D0C2F">
        <w:rPr>
          <w:sz w:val="18"/>
          <w:szCs w:val="18"/>
          <w:lang w:val="en-GB"/>
        </w:rPr>
        <w:t xml:space="preserve">detailed in Schedule 1 of these Terms are based on one hundred percent (100%) </w:t>
      </w:r>
      <w:r w:rsidR="00656127" w:rsidRPr="007A71F1">
        <w:rPr>
          <w:sz w:val="18"/>
          <w:szCs w:val="18"/>
          <w:lang w:val="en-GB"/>
        </w:rPr>
        <w:t>publishing</w:t>
      </w:r>
      <w:r w:rsidR="00656127" w:rsidRPr="006D0C2F">
        <w:rPr>
          <w:sz w:val="18"/>
          <w:szCs w:val="18"/>
          <w:lang w:val="en-GB"/>
        </w:rPr>
        <w:t xml:space="preserve"> </w:t>
      </w:r>
      <w:r w:rsidR="00B92295" w:rsidRPr="006D0C2F">
        <w:rPr>
          <w:sz w:val="18"/>
          <w:szCs w:val="18"/>
          <w:lang w:val="en-GB"/>
        </w:rPr>
        <w:t>control</w:t>
      </w:r>
      <w:r w:rsidR="00284C20" w:rsidRPr="006D0C2F">
        <w:rPr>
          <w:sz w:val="18"/>
          <w:szCs w:val="18"/>
          <w:lang w:val="en-GB"/>
        </w:rPr>
        <w:t xml:space="preserve"> and are on a so called </w:t>
      </w:r>
      <w:r w:rsidR="003E3E77">
        <w:rPr>
          <w:sz w:val="18"/>
          <w:szCs w:val="18"/>
          <w:lang w:val="en-GB"/>
        </w:rPr>
        <w:t>‘</w:t>
      </w:r>
      <w:r w:rsidR="00284C20" w:rsidRPr="006D0C2F">
        <w:rPr>
          <w:sz w:val="18"/>
          <w:szCs w:val="18"/>
          <w:lang w:val="en-GB"/>
        </w:rPr>
        <w:t>most favoured nations’ basis</w:t>
      </w:r>
      <w:r w:rsidR="00B92295" w:rsidRPr="006D0C2F">
        <w:rPr>
          <w:sz w:val="18"/>
          <w:szCs w:val="18"/>
          <w:lang w:val="en-GB"/>
        </w:rPr>
        <w:t xml:space="preserve"> with </w:t>
      </w:r>
      <w:r w:rsidR="00656127" w:rsidRPr="007A71F1">
        <w:rPr>
          <w:sz w:val="18"/>
          <w:szCs w:val="18"/>
          <w:lang w:val="en-GB"/>
        </w:rPr>
        <w:t>master</w:t>
      </w:r>
      <w:r w:rsidR="00656127" w:rsidRPr="006D0C2F">
        <w:rPr>
          <w:sz w:val="18"/>
          <w:szCs w:val="18"/>
          <w:lang w:val="en-GB"/>
        </w:rPr>
        <w:t xml:space="preserve"> </w:t>
      </w:r>
      <w:r w:rsidR="00B92295" w:rsidRPr="006D0C2F">
        <w:rPr>
          <w:sz w:val="18"/>
          <w:szCs w:val="18"/>
          <w:lang w:val="en-GB"/>
        </w:rPr>
        <w:t>fees.</w:t>
      </w:r>
    </w:p>
    <w:p w14:paraId="43A0C8FD" w14:textId="0A024353" w:rsidR="00ED044B" w:rsidRPr="006D0C2F" w:rsidRDefault="00ED044B" w:rsidP="4EA6A324">
      <w:pPr>
        <w:jc w:val="both"/>
        <w:rPr>
          <w:sz w:val="18"/>
          <w:szCs w:val="18"/>
          <w:lang w:val="en-GB"/>
        </w:rPr>
      </w:pPr>
      <w:r w:rsidRPr="006D0C2F">
        <w:rPr>
          <w:b/>
          <w:bCs/>
          <w:sz w:val="18"/>
          <w:szCs w:val="18"/>
          <w:lang w:val="en-GB"/>
        </w:rPr>
        <w:t>7.2</w:t>
      </w:r>
      <w:r w:rsidRPr="006D0C2F">
        <w:rPr>
          <w:sz w:val="18"/>
          <w:szCs w:val="18"/>
          <w:lang w:val="en-GB"/>
        </w:rPr>
        <w:t xml:space="preserve"> Fees for usage of </w:t>
      </w:r>
      <w:r w:rsidR="008013F2" w:rsidRPr="007A71F1">
        <w:rPr>
          <w:sz w:val="18"/>
          <w:szCs w:val="18"/>
          <w:lang w:val="en-GB"/>
        </w:rPr>
        <w:t>Work(s)</w:t>
      </w:r>
      <w:r w:rsidRPr="006D0C2F">
        <w:rPr>
          <w:sz w:val="18"/>
          <w:szCs w:val="18"/>
          <w:lang w:val="en-GB"/>
        </w:rPr>
        <w:t xml:space="preserve"> by PLP pursuant to these Terms will be paid to</w:t>
      </w:r>
      <w:r w:rsidR="00467321">
        <w:rPr>
          <w:sz w:val="18"/>
          <w:szCs w:val="18"/>
          <w:lang w:val="en-GB"/>
        </w:rPr>
        <w:t xml:space="preserve"> </w:t>
      </w:r>
      <w:r w:rsidR="008013F2" w:rsidRPr="006D0C2F">
        <w:rPr>
          <w:sz w:val="18"/>
          <w:szCs w:val="18"/>
          <w:lang w:val="en-GB"/>
        </w:rPr>
        <w:t>Client</w:t>
      </w:r>
      <w:r w:rsidRPr="006D0C2F">
        <w:rPr>
          <w:sz w:val="18"/>
          <w:szCs w:val="18"/>
          <w:lang w:val="en-GB"/>
        </w:rPr>
        <w:t xml:space="preserve"> pursuant to the relevant payment terms of the </w:t>
      </w:r>
      <w:r w:rsidRPr="006D0C2F">
        <w:rPr>
          <w:sz w:val="18"/>
          <w:szCs w:val="18"/>
          <w:lang w:val="en-GB"/>
        </w:rPr>
        <w:lastRenderedPageBreak/>
        <w:t xml:space="preserve">Agreement. Premier League Productions shall be accounting to </w:t>
      </w:r>
      <w:proofErr w:type="spellStart"/>
      <w:r w:rsidR="008013F2" w:rsidRPr="00A10FFD">
        <w:rPr>
          <w:sz w:val="18"/>
          <w:szCs w:val="18"/>
          <w:lang w:val="en-GB"/>
        </w:rPr>
        <w:t>Sentric</w:t>
      </w:r>
      <w:proofErr w:type="spellEnd"/>
      <w:r w:rsidRPr="006D0C2F">
        <w:rPr>
          <w:sz w:val="18"/>
          <w:szCs w:val="18"/>
          <w:lang w:val="en-GB"/>
        </w:rPr>
        <w:t xml:space="preserve"> quarterly, in arrears, in relation to usage.</w:t>
      </w:r>
      <w:r w:rsidR="00467321">
        <w:rPr>
          <w:sz w:val="18"/>
          <w:szCs w:val="18"/>
          <w:lang w:val="en-GB"/>
        </w:rPr>
        <w:t xml:space="preserve"> </w:t>
      </w:r>
      <w:r w:rsidR="00467321" w:rsidRPr="006D0C2F">
        <w:rPr>
          <w:sz w:val="18"/>
          <w:szCs w:val="18"/>
          <w:lang w:val="en-GB"/>
        </w:rPr>
        <w:t>Client</w:t>
      </w:r>
      <w:r w:rsidRPr="006D0C2F">
        <w:rPr>
          <w:sz w:val="18"/>
          <w:szCs w:val="18"/>
          <w:lang w:val="en-GB"/>
        </w:rPr>
        <w:t xml:space="preserve"> will then be paid such Fees pursuant </w:t>
      </w:r>
      <w:r w:rsidR="3883923D" w:rsidRPr="006D0C2F">
        <w:rPr>
          <w:sz w:val="18"/>
          <w:szCs w:val="18"/>
          <w:lang w:val="en-GB"/>
        </w:rPr>
        <w:t xml:space="preserve">to </w:t>
      </w:r>
      <w:r w:rsidRPr="006D0C2F">
        <w:rPr>
          <w:sz w:val="18"/>
          <w:szCs w:val="18"/>
          <w:lang w:val="en-GB"/>
        </w:rPr>
        <w:t>the accounting provisions in their Agreement.</w:t>
      </w:r>
    </w:p>
    <w:p w14:paraId="0BFBA007" w14:textId="68179DA6" w:rsidR="000947E0" w:rsidRPr="006D0C2F" w:rsidRDefault="00341B94" w:rsidP="007214E0">
      <w:pPr>
        <w:jc w:val="both"/>
        <w:rPr>
          <w:rFonts w:cstheme="minorHAnsi"/>
          <w:sz w:val="18"/>
          <w:szCs w:val="18"/>
          <w:lang w:val="en-GB"/>
        </w:rPr>
      </w:pPr>
      <w:r w:rsidRPr="006D0C2F">
        <w:rPr>
          <w:rFonts w:cstheme="minorHAnsi"/>
          <w:b/>
          <w:bCs/>
          <w:sz w:val="18"/>
          <w:szCs w:val="18"/>
          <w:lang w:val="en-GB"/>
        </w:rPr>
        <w:t>8</w:t>
      </w:r>
      <w:r w:rsidR="000947E0" w:rsidRPr="006D0C2F">
        <w:rPr>
          <w:rFonts w:cstheme="minorHAnsi"/>
          <w:b/>
          <w:bCs/>
          <w:sz w:val="18"/>
          <w:szCs w:val="18"/>
          <w:lang w:val="en-GB"/>
        </w:rPr>
        <w:t>. Reporting</w:t>
      </w:r>
      <w:r w:rsidR="000947E0" w:rsidRPr="006D0C2F">
        <w:rPr>
          <w:rFonts w:cstheme="minorHAnsi"/>
          <w:sz w:val="18"/>
          <w:szCs w:val="18"/>
          <w:lang w:val="en-GB"/>
        </w:rPr>
        <w:t xml:space="preserve">. </w:t>
      </w:r>
      <w:r w:rsidR="0040518C" w:rsidRPr="006D0C2F">
        <w:rPr>
          <w:rFonts w:cstheme="minorHAnsi"/>
          <w:sz w:val="18"/>
          <w:szCs w:val="18"/>
          <w:lang w:val="en-GB"/>
        </w:rPr>
        <w:t xml:space="preserve">Subject to </w:t>
      </w:r>
      <w:proofErr w:type="spellStart"/>
      <w:r w:rsidR="008013F2" w:rsidRPr="007A71F1">
        <w:rPr>
          <w:rFonts w:cstheme="minorHAnsi"/>
          <w:sz w:val="18"/>
          <w:szCs w:val="18"/>
          <w:lang w:val="en-GB"/>
        </w:rPr>
        <w:t>Sentric</w:t>
      </w:r>
      <w:proofErr w:type="spellEnd"/>
      <w:r w:rsidR="0040518C" w:rsidRPr="006D0C2F">
        <w:rPr>
          <w:rFonts w:cstheme="minorHAnsi"/>
          <w:sz w:val="18"/>
          <w:szCs w:val="18"/>
          <w:lang w:val="en-GB"/>
        </w:rPr>
        <w:t xml:space="preserve"> receiving the relevant reports from </w:t>
      </w:r>
      <w:r w:rsidR="00204059" w:rsidRPr="006D0C2F">
        <w:rPr>
          <w:rFonts w:cstheme="minorHAnsi"/>
          <w:sz w:val="18"/>
          <w:szCs w:val="18"/>
          <w:lang w:val="en-GB"/>
        </w:rPr>
        <w:t>Premier League Productions</w:t>
      </w:r>
      <w:r w:rsidR="0040518C" w:rsidRPr="006D0C2F">
        <w:rPr>
          <w:rFonts w:cstheme="minorHAnsi"/>
          <w:sz w:val="18"/>
          <w:szCs w:val="18"/>
          <w:lang w:val="en-GB"/>
        </w:rPr>
        <w:t xml:space="preserve">, </w:t>
      </w:r>
      <w:r w:rsidR="008013F2" w:rsidRPr="004C204E">
        <w:rPr>
          <w:rFonts w:cstheme="minorHAnsi"/>
          <w:sz w:val="18"/>
          <w:szCs w:val="18"/>
          <w:lang w:val="en-GB"/>
        </w:rPr>
        <w:t>Client</w:t>
      </w:r>
      <w:r w:rsidR="0001682A" w:rsidRPr="006D0C2F">
        <w:rPr>
          <w:rFonts w:cstheme="minorHAnsi"/>
          <w:sz w:val="18"/>
          <w:szCs w:val="18"/>
          <w:lang w:val="en-GB"/>
        </w:rPr>
        <w:t xml:space="preserve"> </w:t>
      </w:r>
      <w:r w:rsidR="0040518C" w:rsidRPr="006D0C2F">
        <w:rPr>
          <w:rFonts w:cstheme="minorHAnsi"/>
          <w:sz w:val="18"/>
          <w:szCs w:val="18"/>
          <w:lang w:val="en-GB"/>
        </w:rPr>
        <w:t xml:space="preserve">will be provided with </w:t>
      </w:r>
      <w:r w:rsidR="00204059" w:rsidRPr="006D0C2F">
        <w:rPr>
          <w:rFonts w:cstheme="minorHAnsi"/>
          <w:sz w:val="18"/>
          <w:szCs w:val="18"/>
          <w:lang w:val="en-GB"/>
        </w:rPr>
        <w:t>quarterly</w:t>
      </w:r>
      <w:r w:rsidR="0040518C" w:rsidRPr="006D0C2F">
        <w:rPr>
          <w:rFonts w:cstheme="minorHAnsi"/>
          <w:sz w:val="18"/>
          <w:szCs w:val="18"/>
          <w:lang w:val="en-GB"/>
        </w:rPr>
        <w:t xml:space="preserve"> statements detailing the sums </w:t>
      </w:r>
      <w:proofErr w:type="spellStart"/>
      <w:r w:rsidR="008013F2" w:rsidRPr="004C204E">
        <w:rPr>
          <w:rFonts w:cstheme="minorHAnsi"/>
          <w:sz w:val="18"/>
          <w:szCs w:val="18"/>
          <w:lang w:val="en-GB"/>
        </w:rPr>
        <w:t>Sentric</w:t>
      </w:r>
      <w:proofErr w:type="spellEnd"/>
      <w:r w:rsidR="0040518C" w:rsidRPr="006D0C2F">
        <w:rPr>
          <w:rFonts w:cstheme="minorHAnsi"/>
          <w:sz w:val="18"/>
          <w:szCs w:val="18"/>
          <w:lang w:val="en-GB"/>
        </w:rPr>
        <w:t xml:space="preserve"> owes</w:t>
      </w:r>
      <w:r w:rsidR="002F175D">
        <w:rPr>
          <w:rFonts w:cstheme="minorHAnsi"/>
          <w:sz w:val="18"/>
          <w:szCs w:val="18"/>
          <w:lang w:val="en-GB"/>
        </w:rPr>
        <w:t xml:space="preserve"> </w:t>
      </w:r>
      <w:r w:rsidR="008013F2" w:rsidRPr="004C204E">
        <w:rPr>
          <w:rFonts w:cstheme="minorHAnsi"/>
          <w:sz w:val="18"/>
          <w:szCs w:val="18"/>
          <w:lang w:val="en-GB"/>
        </w:rPr>
        <w:t>Client</w:t>
      </w:r>
      <w:r w:rsidR="0040518C" w:rsidRPr="006D0C2F">
        <w:rPr>
          <w:rFonts w:cstheme="minorHAnsi"/>
          <w:sz w:val="18"/>
          <w:szCs w:val="18"/>
          <w:lang w:val="en-GB"/>
        </w:rPr>
        <w:t xml:space="preserve">, as set out in </w:t>
      </w:r>
      <w:r w:rsidR="003D6B25" w:rsidRPr="006D0C2F">
        <w:rPr>
          <w:rFonts w:cstheme="minorHAnsi"/>
          <w:sz w:val="18"/>
          <w:szCs w:val="18"/>
          <w:lang w:val="en-GB"/>
        </w:rPr>
        <w:t>the</w:t>
      </w:r>
      <w:r w:rsidR="0040518C" w:rsidRPr="006D0C2F">
        <w:rPr>
          <w:rFonts w:cstheme="minorHAnsi"/>
          <w:sz w:val="18"/>
          <w:szCs w:val="18"/>
          <w:lang w:val="en-GB"/>
        </w:rPr>
        <w:t xml:space="preserve"> </w:t>
      </w:r>
      <w:r w:rsidR="00E552CD" w:rsidRPr="006D0C2F">
        <w:rPr>
          <w:rFonts w:cstheme="minorHAnsi"/>
          <w:sz w:val="18"/>
          <w:szCs w:val="18"/>
          <w:lang w:val="en-GB"/>
        </w:rPr>
        <w:t>Agreement</w:t>
      </w:r>
      <w:r w:rsidR="0040518C" w:rsidRPr="006D0C2F">
        <w:rPr>
          <w:rFonts w:cstheme="minorHAnsi"/>
          <w:sz w:val="18"/>
          <w:szCs w:val="18"/>
          <w:lang w:val="en-GB"/>
        </w:rPr>
        <w:t>.</w:t>
      </w:r>
    </w:p>
    <w:p w14:paraId="2173AF5F" w14:textId="670F2159" w:rsidR="00277AF0" w:rsidRPr="006D0C2F" w:rsidRDefault="00341B94" w:rsidP="00277AF0">
      <w:pPr>
        <w:jc w:val="both"/>
        <w:rPr>
          <w:rFonts w:cstheme="minorHAnsi"/>
          <w:sz w:val="18"/>
          <w:szCs w:val="18"/>
          <w:lang w:val="en-GB"/>
        </w:rPr>
      </w:pPr>
      <w:r w:rsidRPr="006D0C2F">
        <w:rPr>
          <w:rFonts w:cstheme="minorHAnsi"/>
          <w:b/>
          <w:bCs/>
          <w:sz w:val="18"/>
          <w:szCs w:val="18"/>
          <w:lang w:val="en-GB"/>
        </w:rPr>
        <w:t>9</w:t>
      </w:r>
      <w:r w:rsidR="00277AF0" w:rsidRPr="006D0C2F">
        <w:rPr>
          <w:rFonts w:cstheme="minorHAnsi"/>
          <w:b/>
          <w:bCs/>
          <w:sz w:val="18"/>
          <w:szCs w:val="18"/>
          <w:lang w:val="en-GB"/>
        </w:rPr>
        <w:t xml:space="preserve">. </w:t>
      </w:r>
      <w:r w:rsidR="005E7D2D" w:rsidRPr="006D0C2F">
        <w:rPr>
          <w:rFonts w:cstheme="minorHAnsi"/>
          <w:b/>
          <w:bCs/>
          <w:sz w:val="18"/>
          <w:szCs w:val="18"/>
          <w:lang w:val="en-GB"/>
        </w:rPr>
        <w:t>Revocation of Inclusion within PLP</w:t>
      </w:r>
      <w:r w:rsidR="00277AF0" w:rsidRPr="006D0C2F">
        <w:rPr>
          <w:rFonts w:cstheme="minorHAnsi"/>
          <w:sz w:val="18"/>
          <w:szCs w:val="18"/>
          <w:lang w:val="en-GB"/>
        </w:rPr>
        <w:t xml:space="preserve">. </w:t>
      </w:r>
    </w:p>
    <w:p w14:paraId="3179EA34" w14:textId="5FBF1702" w:rsidR="00277AF0" w:rsidRPr="006D0C2F" w:rsidRDefault="00341B94" w:rsidP="6E8F7302">
      <w:pPr>
        <w:jc w:val="both"/>
        <w:rPr>
          <w:sz w:val="18"/>
          <w:szCs w:val="18"/>
          <w:lang w:val="en-GB"/>
        </w:rPr>
      </w:pPr>
      <w:r w:rsidRPr="006D0C2F">
        <w:rPr>
          <w:b/>
          <w:bCs/>
          <w:sz w:val="18"/>
          <w:szCs w:val="18"/>
          <w:lang w:val="en-GB"/>
        </w:rPr>
        <w:t>9</w:t>
      </w:r>
      <w:r w:rsidR="00277AF0" w:rsidRPr="006D0C2F">
        <w:rPr>
          <w:b/>
          <w:bCs/>
          <w:sz w:val="18"/>
          <w:szCs w:val="18"/>
          <w:lang w:val="en-GB"/>
        </w:rPr>
        <w:t>.</w:t>
      </w:r>
      <w:r w:rsidR="00ED3527" w:rsidRPr="006D0C2F">
        <w:rPr>
          <w:b/>
          <w:bCs/>
          <w:sz w:val="18"/>
          <w:szCs w:val="18"/>
          <w:lang w:val="en-GB"/>
        </w:rPr>
        <w:t>1</w:t>
      </w:r>
      <w:r w:rsidR="00277AF0" w:rsidRPr="006D0C2F">
        <w:rPr>
          <w:sz w:val="18"/>
          <w:szCs w:val="18"/>
          <w:lang w:val="en-GB"/>
        </w:rPr>
        <w:t xml:space="preserve"> </w:t>
      </w:r>
      <w:r w:rsidR="008013F2" w:rsidRPr="006D0C2F">
        <w:rPr>
          <w:sz w:val="18"/>
          <w:szCs w:val="18"/>
          <w:lang w:val="en-GB"/>
        </w:rPr>
        <w:t>Client</w:t>
      </w:r>
      <w:r w:rsidR="00277AF0" w:rsidRPr="006D0C2F">
        <w:rPr>
          <w:sz w:val="18"/>
          <w:szCs w:val="18"/>
          <w:lang w:val="en-GB"/>
        </w:rPr>
        <w:t xml:space="preserve"> may</w:t>
      </w:r>
      <w:r w:rsidR="003E3E77">
        <w:rPr>
          <w:sz w:val="18"/>
          <w:szCs w:val="18"/>
          <w:lang w:val="en-GB"/>
        </w:rPr>
        <w:t>,</w:t>
      </w:r>
      <w:r w:rsidR="003F0BC8" w:rsidRPr="006D0C2F">
        <w:rPr>
          <w:sz w:val="18"/>
          <w:szCs w:val="18"/>
          <w:lang w:val="en-GB"/>
        </w:rPr>
        <w:t xml:space="preserve"> at their own discretion</w:t>
      </w:r>
      <w:r w:rsidR="003E3E77">
        <w:rPr>
          <w:sz w:val="18"/>
          <w:szCs w:val="18"/>
          <w:lang w:val="en-GB"/>
        </w:rPr>
        <w:t>,</w:t>
      </w:r>
      <w:r w:rsidR="00277AF0" w:rsidRPr="006D0C2F">
        <w:rPr>
          <w:sz w:val="18"/>
          <w:szCs w:val="18"/>
          <w:lang w:val="en-GB"/>
        </w:rPr>
        <w:t xml:space="preserve"> send a</w:t>
      </w:r>
      <w:r w:rsidR="00204059" w:rsidRPr="006D0C2F">
        <w:rPr>
          <w:sz w:val="18"/>
          <w:szCs w:val="18"/>
          <w:lang w:val="en-GB"/>
        </w:rPr>
        <w:t xml:space="preserve"> notice</w:t>
      </w:r>
      <w:r w:rsidR="003F0BC8" w:rsidRPr="006D0C2F">
        <w:rPr>
          <w:sz w:val="18"/>
          <w:szCs w:val="18"/>
          <w:lang w:val="en-GB"/>
        </w:rPr>
        <w:t xml:space="preserve"> </w:t>
      </w:r>
      <w:r w:rsidR="005E7D2D" w:rsidRPr="006D0C2F">
        <w:rPr>
          <w:sz w:val="18"/>
          <w:szCs w:val="18"/>
          <w:lang w:val="en-GB"/>
        </w:rPr>
        <w:t xml:space="preserve">to </w:t>
      </w:r>
      <w:r w:rsidR="003F0BC8" w:rsidRPr="006D0C2F">
        <w:rPr>
          <w:sz w:val="18"/>
          <w:szCs w:val="18"/>
          <w:lang w:val="en-GB"/>
        </w:rPr>
        <w:t>request for</w:t>
      </w:r>
      <w:r w:rsidR="00204059" w:rsidRPr="006D0C2F">
        <w:rPr>
          <w:sz w:val="18"/>
          <w:szCs w:val="18"/>
          <w:lang w:val="en-GB"/>
        </w:rPr>
        <w:t xml:space="preserve"> removal from the PLP </w:t>
      </w:r>
      <w:r w:rsidR="007D421C" w:rsidRPr="006D0C2F">
        <w:rPr>
          <w:sz w:val="18"/>
          <w:szCs w:val="18"/>
          <w:lang w:val="en-GB"/>
        </w:rPr>
        <w:t>with three (3) months</w:t>
      </w:r>
      <w:r w:rsidR="58122270" w:rsidRPr="006D0C2F">
        <w:rPr>
          <w:sz w:val="18"/>
          <w:szCs w:val="18"/>
          <w:lang w:val="en-GB"/>
        </w:rPr>
        <w:t>’</w:t>
      </w:r>
      <w:r w:rsidR="007D421C" w:rsidRPr="006D0C2F">
        <w:rPr>
          <w:sz w:val="18"/>
          <w:szCs w:val="18"/>
          <w:lang w:val="en-GB"/>
        </w:rPr>
        <w:t xml:space="preserve"> notice</w:t>
      </w:r>
      <w:r w:rsidR="00277AF0" w:rsidRPr="006D0C2F">
        <w:rPr>
          <w:sz w:val="18"/>
          <w:szCs w:val="18"/>
          <w:lang w:val="en-GB"/>
        </w:rPr>
        <w:t xml:space="preserve">. </w:t>
      </w:r>
    </w:p>
    <w:p w14:paraId="2D1A950C" w14:textId="26AE5D67" w:rsidR="00277AF0" w:rsidRPr="006D0C2F" w:rsidRDefault="00341B94" w:rsidP="70F027EC">
      <w:pPr>
        <w:jc w:val="both"/>
        <w:rPr>
          <w:sz w:val="18"/>
          <w:szCs w:val="18"/>
          <w:lang w:val="en-GB"/>
        </w:rPr>
      </w:pPr>
      <w:r w:rsidRPr="006D0C2F">
        <w:rPr>
          <w:b/>
          <w:bCs/>
          <w:sz w:val="18"/>
          <w:szCs w:val="18"/>
          <w:lang w:val="en-GB"/>
        </w:rPr>
        <w:t>9</w:t>
      </w:r>
      <w:r w:rsidR="00277AF0" w:rsidRPr="006D0C2F">
        <w:rPr>
          <w:b/>
          <w:bCs/>
          <w:sz w:val="18"/>
          <w:szCs w:val="18"/>
          <w:lang w:val="en-GB"/>
        </w:rPr>
        <w:t>.</w:t>
      </w:r>
      <w:r w:rsidR="00380C10" w:rsidRPr="006D0C2F">
        <w:rPr>
          <w:b/>
          <w:bCs/>
          <w:sz w:val="18"/>
          <w:szCs w:val="18"/>
          <w:lang w:val="en-GB"/>
        </w:rPr>
        <w:t>2</w:t>
      </w:r>
      <w:r w:rsidR="00277AF0" w:rsidRPr="006D0C2F">
        <w:rPr>
          <w:b/>
          <w:bCs/>
          <w:sz w:val="18"/>
          <w:szCs w:val="18"/>
          <w:lang w:val="en-GB"/>
        </w:rPr>
        <w:t xml:space="preserve"> </w:t>
      </w:r>
      <w:r w:rsidR="00277AF0" w:rsidRPr="006D0C2F">
        <w:rPr>
          <w:sz w:val="18"/>
          <w:szCs w:val="18"/>
          <w:lang w:val="en-GB"/>
        </w:rPr>
        <w:t>If</w:t>
      </w:r>
      <w:r w:rsidR="002F175D">
        <w:rPr>
          <w:sz w:val="18"/>
          <w:szCs w:val="18"/>
          <w:lang w:val="en-GB"/>
        </w:rPr>
        <w:t xml:space="preserve"> </w:t>
      </w:r>
      <w:r w:rsidR="008013F2" w:rsidRPr="006D0C2F">
        <w:rPr>
          <w:sz w:val="18"/>
          <w:szCs w:val="18"/>
          <w:lang w:val="en-GB"/>
        </w:rPr>
        <w:t>Client</w:t>
      </w:r>
      <w:r w:rsidR="00277AF0" w:rsidRPr="006D0C2F">
        <w:rPr>
          <w:sz w:val="18"/>
          <w:szCs w:val="18"/>
          <w:lang w:val="en-GB"/>
        </w:rPr>
        <w:t xml:space="preserve"> elect</w:t>
      </w:r>
      <w:r w:rsidR="003D6B25" w:rsidRPr="006D0C2F">
        <w:rPr>
          <w:sz w:val="18"/>
          <w:szCs w:val="18"/>
          <w:lang w:val="en-GB"/>
        </w:rPr>
        <w:t>s</w:t>
      </w:r>
      <w:r w:rsidR="00277AF0" w:rsidRPr="006D0C2F">
        <w:rPr>
          <w:sz w:val="18"/>
          <w:szCs w:val="18"/>
          <w:lang w:val="en-GB"/>
        </w:rPr>
        <w:t xml:space="preserve"> to exercise such </w:t>
      </w:r>
      <w:r w:rsidR="005E7D2D" w:rsidRPr="006D0C2F">
        <w:rPr>
          <w:sz w:val="18"/>
          <w:szCs w:val="18"/>
          <w:lang w:val="en-GB"/>
        </w:rPr>
        <w:t xml:space="preserve">removal </w:t>
      </w:r>
      <w:r w:rsidR="00277AF0" w:rsidRPr="006D0C2F">
        <w:rPr>
          <w:sz w:val="18"/>
          <w:szCs w:val="18"/>
          <w:lang w:val="en-GB"/>
        </w:rPr>
        <w:t>right,</w:t>
      </w:r>
      <w:r w:rsidR="002F175D">
        <w:rPr>
          <w:sz w:val="18"/>
          <w:szCs w:val="18"/>
          <w:lang w:val="en-GB"/>
        </w:rPr>
        <w:t xml:space="preserve"> </w:t>
      </w:r>
      <w:r w:rsidR="008013F2" w:rsidRPr="006D0C2F">
        <w:rPr>
          <w:sz w:val="18"/>
          <w:szCs w:val="18"/>
          <w:lang w:val="en-GB"/>
        </w:rPr>
        <w:t>Client</w:t>
      </w:r>
      <w:r w:rsidR="00277AF0" w:rsidRPr="006D0C2F">
        <w:rPr>
          <w:sz w:val="18"/>
          <w:szCs w:val="18"/>
          <w:lang w:val="en-GB"/>
        </w:rPr>
        <w:t xml:space="preserve"> shall send an electronic takedown notice to </w:t>
      </w:r>
      <w:proofErr w:type="spellStart"/>
      <w:r w:rsidR="008013F2" w:rsidRPr="004C204E">
        <w:rPr>
          <w:sz w:val="18"/>
          <w:szCs w:val="18"/>
          <w:lang w:val="en-GB"/>
        </w:rPr>
        <w:t>Sentric</w:t>
      </w:r>
      <w:proofErr w:type="spellEnd"/>
      <w:r w:rsidR="00277AF0" w:rsidRPr="006D0C2F">
        <w:rPr>
          <w:sz w:val="18"/>
          <w:szCs w:val="18"/>
          <w:lang w:val="en-GB"/>
        </w:rPr>
        <w:t xml:space="preserve"> to the following email:</w:t>
      </w:r>
      <w:r w:rsidR="00E87BB2">
        <w:rPr>
          <w:sz w:val="18"/>
          <w:szCs w:val="18"/>
          <w:lang w:val="en-GB"/>
        </w:rPr>
        <w:t xml:space="preserve"> </w:t>
      </w:r>
      <w:hyperlink r:id="rId14" w:history="1">
        <w:r w:rsidR="003E3E77" w:rsidRPr="006068FF">
          <w:rPr>
            <w:rStyle w:val="Hyperlink"/>
            <w:sz w:val="18"/>
            <w:szCs w:val="18"/>
            <w:lang w:val="en-GB"/>
          </w:rPr>
          <w:t>sms@sentricmusic.com</w:t>
        </w:r>
      </w:hyperlink>
      <w:r w:rsidR="003E3E77">
        <w:rPr>
          <w:sz w:val="18"/>
          <w:szCs w:val="18"/>
          <w:lang w:val="en-GB"/>
        </w:rPr>
        <w:t xml:space="preserve"> </w:t>
      </w:r>
      <w:r w:rsidR="00277AF0" w:rsidRPr="006D0C2F">
        <w:rPr>
          <w:sz w:val="18"/>
          <w:szCs w:val="18"/>
          <w:lang w:val="en-GB"/>
        </w:rPr>
        <w:t>which references th</w:t>
      </w:r>
      <w:r w:rsidR="0064337F" w:rsidRPr="006D0C2F">
        <w:rPr>
          <w:sz w:val="18"/>
          <w:szCs w:val="18"/>
          <w:lang w:val="en-GB"/>
        </w:rPr>
        <w:t xml:space="preserve">is Section </w:t>
      </w:r>
      <w:r w:rsidRPr="006D0C2F">
        <w:rPr>
          <w:sz w:val="18"/>
          <w:szCs w:val="18"/>
          <w:lang w:val="en-GB"/>
        </w:rPr>
        <w:t>9</w:t>
      </w:r>
      <w:r w:rsidR="0064337F" w:rsidRPr="006D0C2F">
        <w:rPr>
          <w:sz w:val="18"/>
          <w:szCs w:val="18"/>
          <w:lang w:val="en-GB"/>
        </w:rPr>
        <w:t xml:space="preserve"> </w:t>
      </w:r>
      <w:r w:rsidR="00257F42" w:rsidRPr="006D0C2F">
        <w:rPr>
          <w:sz w:val="18"/>
          <w:szCs w:val="18"/>
          <w:lang w:val="en-GB"/>
        </w:rPr>
        <w:t xml:space="preserve">of the Terms </w:t>
      </w:r>
      <w:r w:rsidR="00277AF0" w:rsidRPr="006D0C2F">
        <w:rPr>
          <w:sz w:val="18"/>
          <w:szCs w:val="18"/>
          <w:lang w:val="en-GB"/>
        </w:rPr>
        <w:t xml:space="preserve">and identifies the applicable </w:t>
      </w:r>
      <w:r w:rsidR="008013F2" w:rsidRPr="004C204E">
        <w:rPr>
          <w:sz w:val="18"/>
          <w:szCs w:val="18"/>
          <w:lang w:val="en-GB"/>
        </w:rPr>
        <w:t>Work(s)</w:t>
      </w:r>
      <w:r w:rsidR="00993839" w:rsidRPr="006D0C2F">
        <w:rPr>
          <w:sz w:val="18"/>
          <w:szCs w:val="18"/>
          <w:lang w:val="en-GB"/>
        </w:rPr>
        <w:t xml:space="preserve">. Please note that where a takedown notice is requested, the whole of </w:t>
      </w:r>
      <w:r w:rsidR="008013F2" w:rsidRPr="006D0C2F">
        <w:rPr>
          <w:sz w:val="18"/>
          <w:szCs w:val="18"/>
          <w:lang w:val="en-GB"/>
        </w:rPr>
        <w:t>Client</w:t>
      </w:r>
      <w:r w:rsidR="005E7D2D" w:rsidRPr="006D0C2F">
        <w:rPr>
          <w:sz w:val="18"/>
          <w:szCs w:val="18"/>
          <w:lang w:val="en-GB"/>
        </w:rPr>
        <w:t xml:space="preserve">’s catalogue of </w:t>
      </w:r>
      <w:r w:rsidR="004B7AF7" w:rsidRPr="004C204E">
        <w:rPr>
          <w:sz w:val="18"/>
          <w:szCs w:val="18"/>
          <w:lang w:val="en-GB"/>
        </w:rPr>
        <w:t>Work(s)</w:t>
      </w:r>
      <w:r w:rsidR="003E3E77">
        <w:rPr>
          <w:sz w:val="18"/>
          <w:szCs w:val="18"/>
          <w:lang w:val="en-GB"/>
        </w:rPr>
        <w:t xml:space="preserve"> </w:t>
      </w:r>
      <w:r w:rsidR="005E7D2D" w:rsidRPr="006D0C2F">
        <w:rPr>
          <w:sz w:val="18"/>
          <w:szCs w:val="18"/>
          <w:lang w:val="en-GB"/>
        </w:rPr>
        <w:t xml:space="preserve">shall be removed from the PLP (i.e. individual </w:t>
      </w:r>
      <w:r w:rsidR="008013F2" w:rsidRPr="004C204E">
        <w:rPr>
          <w:sz w:val="18"/>
          <w:szCs w:val="18"/>
          <w:lang w:val="en-GB"/>
        </w:rPr>
        <w:t>Work(s)</w:t>
      </w:r>
      <w:r w:rsidR="005E7D2D" w:rsidRPr="006D0C2F">
        <w:rPr>
          <w:sz w:val="18"/>
          <w:szCs w:val="18"/>
          <w:lang w:val="en-GB"/>
        </w:rPr>
        <w:t xml:space="preserve"> will not be taken out of the PLP and revocation will apply to </w:t>
      </w:r>
      <w:r w:rsidR="008013F2" w:rsidRPr="006D0C2F">
        <w:rPr>
          <w:sz w:val="18"/>
          <w:szCs w:val="18"/>
          <w:lang w:val="en-GB"/>
        </w:rPr>
        <w:t>Client</w:t>
      </w:r>
      <w:r w:rsidR="005E7D2D" w:rsidRPr="006D0C2F">
        <w:rPr>
          <w:sz w:val="18"/>
          <w:szCs w:val="18"/>
          <w:lang w:val="en-GB"/>
        </w:rPr>
        <w:t xml:space="preserve">’s whole catalogue of </w:t>
      </w:r>
      <w:r w:rsidR="00D13766" w:rsidRPr="004C204E">
        <w:rPr>
          <w:sz w:val="18"/>
          <w:szCs w:val="18"/>
          <w:lang w:val="en-GB"/>
        </w:rPr>
        <w:t>Work(s)</w:t>
      </w:r>
      <w:r w:rsidR="033CB58E" w:rsidRPr="006D0C2F">
        <w:rPr>
          <w:sz w:val="18"/>
          <w:szCs w:val="18"/>
          <w:lang w:val="en-GB"/>
        </w:rPr>
        <w:t>)</w:t>
      </w:r>
      <w:r w:rsidR="005E7D2D" w:rsidRPr="006D0C2F">
        <w:rPr>
          <w:sz w:val="18"/>
          <w:szCs w:val="18"/>
          <w:lang w:val="en-GB"/>
        </w:rPr>
        <w:t>.</w:t>
      </w:r>
    </w:p>
    <w:p w14:paraId="6FD4C420" w14:textId="64D6ED2A" w:rsidR="00277AF0" w:rsidRPr="006D0C2F" w:rsidRDefault="00341B94" w:rsidP="428BB22E">
      <w:pPr>
        <w:jc w:val="both"/>
        <w:rPr>
          <w:sz w:val="18"/>
          <w:szCs w:val="18"/>
          <w:lang w:val="en-GB"/>
        </w:rPr>
      </w:pPr>
      <w:r w:rsidRPr="006D0C2F">
        <w:rPr>
          <w:b/>
          <w:bCs/>
          <w:sz w:val="18"/>
          <w:szCs w:val="18"/>
          <w:lang w:val="en-GB"/>
        </w:rPr>
        <w:t>9</w:t>
      </w:r>
      <w:r w:rsidR="4F34EF68" w:rsidRPr="006D0C2F">
        <w:rPr>
          <w:b/>
          <w:bCs/>
          <w:sz w:val="18"/>
          <w:szCs w:val="18"/>
          <w:lang w:val="en-GB"/>
        </w:rPr>
        <w:t>.</w:t>
      </w:r>
      <w:r w:rsidR="72A4928C" w:rsidRPr="006D0C2F">
        <w:rPr>
          <w:b/>
          <w:bCs/>
          <w:sz w:val="18"/>
          <w:szCs w:val="18"/>
          <w:lang w:val="en-GB"/>
        </w:rPr>
        <w:t>3</w:t>
      </w:r>
      <w:r w:rsidR="4F34EF68" w:rsidRPr="006D0C2F">
        <w:rPr>
          <w:sz w:val="18"/>
          <w:szCs w:val="18"/>
          <w:lang w:val="en-GB"/>
        </w:rPr>
        <w:t xml:space="preserve"> </w:t>
      </w:r>
      <w:r w:rsidR="005E7D2D" w:rsidRPr="006D0C2F">
        <w:rPr>
          <w:sz w:val="18"/>
          <w:szCs w:val="18"/>
          <w:lang w:val="en-GB"/>
        </w:rPr>
        <w:t xml:space="preserve">Upon receiving the </w:t>
      </w:r>
      <w:r w:rsidR="00662880" w:rsidRPr="006D0C2F">
        <w:rPr>
          <w:sz w:val="18"/>
          <w:szCs w:val="18"/>
          <w:lang w:val="en-GB"/>
        </w:rPr>
        <w:t xml:space="preserve">revocation </w:t>
      </w:r>
      <w:r w:rsidR="005E7D2D" w:rsidRPr="006D0C2F">
        <w:rPr>
          <w:sz w:val="18"/>
          <w:szCs w:val="18"/>
          <w:lang w:val="en-GB"/>
        </w:rPr>
        <w:t xml:space="preserve">notice provided for in clause </w:t>
      </w:r>
      <w:r w:rsidR="007D421C" w:rsidRPr="006D0C2F">
        <w:rPr>
          <w:sz w:val="18"/>
          <w:szCs w:val="18"/>
          <w:lang w:val="en-GB"/>
        </w:rPr>
        <w:t>9</w:t>
      </w:r>
      <w:r w:rsidR="005E7D2D" w:rsidRPr="006D0C2F">
        <w:rPr>
          <w:sz w:val="18"/>
          <w:szCs w:val="18"/>
          <w:lang w:val="en-GB"/>
        </w:rPr>
        <w:t xml:space="preserve">.2 above, the </w:t>
      </w:r>
      <w:r w:rsidR="008013F2" w:rsidRPr="004C204E">
        <w:rPr>
          <w:sz w:val="18"/>
          <w:szCs w:val="18"/>
          <w:lang w:val="en-GB"/>
        </w:rPr>
        <w:t>Work(s)</w:t>
      </w:r>
      <w:r w:rsidR="005E7D2D" w:rsidRPr="006D0C2F">
        <w:rPr>
          <w:sz w:val="18"/>
          <w:szCs w:val="18"/>
          <w:lang w:val="en-GB"/>
        </w:rPr>
        <w:t xml:space="preserve"> will be removed from the PLP </w:t>
      </w:r>
      <w:r w:rsidR="007D421C" w:rsidRPr="006D0C2F">
        <w:rPr>
          <w:sz w:val="18"/>
          <w:szCs w:val="18"/>
          <w:lang w:val="en-GB"/>
        </w:rPr>
        <w:t>at the first</w:t>
      </w:r>
      <w:r w:rsidR="005E7D2D" w:rsidRPr="006D0C2F">
        <w:rPr>
          <w:sz w:val="18"/>
          <w:szCs w:val="18"/>
          <w:lang w:val="en-GB"/>
        </w:rPr>
        <w:t xml:space="preserve"> </w:t>
      </w:r>
      <w:r w:rsidR="007D421C" w:rsidRPr="006D0C2F">
        <w:rPr>
          <w:sz w:val="18"/>
          <w:szCs w:val="18"/>
          <w:lang w:val="en-GB"/>
        </w:rPr>
        <w:t xml:space="preserve">three (3) monthly renewal date </w:t>
      </w:r>
      <w:r w:rsidR="005E7D2D" w:rsidRPr="006D0C2F">
        <w:rPr>
          <w:sz w:val="18"/>
          <w:szCs w:val="18"/>
          <w:lang w:val="en-GB"/>
        </w:rPr>
        <w:t xml:space="preserve">following </w:t>
      </w:r>
      <w:r w:rsidR="008013F2" w:rsidRPr="004C204E">
        <w:rPr>
          <w:sz w:val="18"/>
          <w:szCs w:val="18"/>
          <w:lang w:val="en-GB"/>
        </w:rPr>
        <w:t>Client</w:t>
      </w:r>
      <w:r w:rsidR="007D421C" w:rsidRPr="006D0C2F">
        <w:rPr>
          <w:sz w:val="18"/>
          <w:szCs w:val="18"/>
          <w:lang w:val="en-GB"/>
        </w:rPr>
        <w:t>’s revocation</w:t>
      </w:r>
      <w:r w:rsidR="005E7D2D" w:rsidRPr="006D0C2F">
        <w:rPr>
          <w:sz w:val="18"/>
          <w:szCs w:val="18"/>
          <w:lang w:val="en-GB"/>
        </w:rPr>
        <w:t xml:space="preserve"> date</w:t>
      </w:r>
      <w:r w:rsidR="007D421C" w:rsidRPr="006D0C2F">
        <w:rPr>
          <w:sz w:val="18"/>
          <w:szCs w:val="18"/>
          <w:lang w:val="en-GB"/>
        </w:rPr>
        <w:t>.</w:t>
      </w:r>
      <w:r w:rsidR="005E7D2D" w:rsidRPr="006D0C2F">
        <w:rPr>
          <w:sz w:val="18"/>
          <w:szCs w:val="18"/>
          <w:lang w:val="en-GB"/>
        </w:rPr>
        <w:t xml:space="preserve"> </w:t>
      </w:r>
    </w:p>
    <w:p w14:paraId="5074E680" w14:textId="5A4D2399" w:rsidR="00277AF0" w:rsidRPr="006D0C2F" w:rsidRDefault="00341B94" w:rsidP="00277AF0">
      <w:pPr>
        <w:jc w:val="both"/>
        <w:rPr>
          <w:rFonts w:cstheme="minorHAnsi"/>
          <w:bCs/>
          <w:sz w:val="18"/>
          <w:szCs w:val="18"/>
          <w:lang w:val="en-GB"/>
        </w:rPr>
      </w:pPr>
      <w:r w:rsidRPr="006D0C2F">
        <w:rPr>
          <w:rFonts w:cstheme="minorHAnsi"/>
          <w:b/>
          <w:sz w:val="18"/>
          <w:szCs w:val="18"/>
          <w:lang w:val="en-GB"/>
        </w:rPr>
        <w:t>10</w:t>
      </w:r>
      <w:r w:rsidR="00277AF0" w:rsidRPr="006D0C2F">
        <w:rPr>
          <w:rFonts w:cstheme="minorHAnsi"/>
          <w:b/>
          <w:sz w:val="18"/>
          <w:szCs w:val="18"/>
          <w:lang w:val="en-GB"/>
        </w:rPr>
        <w:t>. Termination</w:t>
      </w:r>
      <w:r w:rsidR="00AC3879" w:rsidRPr="006D0C2F">
        <w:rPr>
          <w:rFonts w:cstheme="minorHAnsi"/>
          <w:b/>
          <w:sz w:val="18"/>
          <w:szCs w:val="18"/>
          <w:lang w:val="en-GB"/>
        </w:rPr>
        <w:t>.</w:t>
      </w:r>
      <w:r w:rsidR="00277AF0" w:rsidRPr="006D0C2F">
        <w:rPr>
          <w:rFonts w:cstheme="minorHAnsi"/>
          <w:bCs/>
          <w:sz w:val="18"/>
          <w:szCs w:val="18"/>
          <w:lang w:val="en-GB"/>
        </w:rPr>
        <w:t xml:space="preserve"> </w:t>
      </w:r>
    </w:p>
    <w:p w14:paraId="2FBBA57A" w14:textId="23AC40AF" w:rsidR="00277AF0" w:rsidRPr="006D0C2F" w:rsidRDefault="00341B94" w:rsidP="428BB22E">
      <w:pPr>
        <w:jc w:val="both"/>
        <w:rPr>
          <w:sz w:val="18"/>
          <w:szCs w:val="18"/>
          <w:lang w:val="en-GB"/>
        </w:rPr>
      </w:pPr>
      <w:r w:rsidRPr="006D0C2F">
        <w:rPr>
          <w:b/>
          <w:bCs/>
          <w:sz w:val="18"/>
          <w:szCs w:val="18"/>
          <w:lang w:val="en-GB"/>
        </w:rPr>
        <w:t>10</w:t>
      </w:r>
      <w:r w:rsidR="4F34EF68" w:rsidRPr="006D0C2F">
        <w:rPr>
          <w:b/>
          <w:bCs/>
          <w:sz w:val="18"/>
          <w:szCs w:val="18"/>
          <w:lang w:val="en-GB"/>
        </w:rPr>
        <w:t>.1</w:t>
      </w:r>
      <w:r w:rsidR="4F34EF68" w:rsidRPr="006D0C2F">
        <w:rPr>
          <w:sz w:val="18"/>
          <w:szCs w:val="18"/>
          <w:lang w:val="en-GB"/>
        </w:rPr>
        <w:t xml:space="preserve"> </w:t>
      </w:r>
      <w:proofErr w:type="spellStart"/>
      <w:r w:rsidR="008013F2" w:rsidRPr="004C204E">
        <w:rPr>
          <w:sz w:val="18"/>
          <w:szCs w:val="18"/>
          <w:lang w:val="en-GB"/>
        </w:rPr>
        <w:t>Sentric</w:t>
      </w:r>
      <w:proofErr w:type="spellEnd"/>
      <w:r w:rsidR="4F34EF68" w:rsidRPr="006D0C2F">
        <w:rPr>
          <w:sz w:val="18"/>
          <w:szCs w:val="18"/>
          <w:lang w:val="en-GB"/>
        </w:rPr>
        <w:t xml:space="preserve"> may terminate the</w:t>
      </w:r>
      <w:r w:rsidR="00E24BA2" w:rsidRPr="006D0C2F">
        <w:rPr>
          <w:sz w:val="18"/>
          <w:szCs w:val="18"/>
          <w:lang w:val="en-GB"/>
        </w:rPr>
        <w:t xml:space="preserve"> PLP</w:t>
      </w:r>
      <w:r w:rsidR="4F34EF68" w:rsidRPr="006D0C2F">
        <w:rPr>
          <w:sz w:val="18"/>
          <w:szCs w:val="18"/>
          <w:lang w:val="en-GB"/>
        </w:rPr>
        <w:t xml:space="preserve"> Term for any or no reason during the</w:t>
      </w:r>
      <w:r w:rsidR="00E24BA2" w:rsidRPr="006D0C2F">
        <w:rPr>
          <w:sz w:val="18"/>
          <w:szCs w:val="18"/>
          <w:lang w:val="en-GB"/>
        </w:rPr>
        <w:t xml:space="preserve"> PLP</w:t>
      </w:r>
      <w:r w:rsidR="4F34EF68" w:rsidRPr="006D0C2F">
        <w:rPr>
          <w:sz w:val="18"/>
          <w:szCs w:val="18"/>
          <w:lang w:val="en-GB"/>
        </w:rPr>
        <w:t xml:space="preserve"> Term. </w:t>
      </w:r>
      <w:r w:rsidR="008013F2" w:rsidRPr="006D0C2F">
        <w:rPr>
          <w:sz w:val="18"/>
          <w:szCs w:val="18"/>
          <w:lang w:val="en-GB"/>
        </w:rPr>
        <w:t>Client</w:t>
      </w:r>
      <w:r w:rsidR="4F34EF68" w:rsidRPr="006D0C2F">
        <w:rPr>
          <w:sz w:val="18"/>
          <w:szCs w:val="18"/>
          <w:lang w:val="en-GB"/>
        </w:rPr>
        <w:t xml:space="preserve"> may be </w:t>
      </w:r>
      <w:r w:rsidR="7CAFA997" w:rsidRPr="006D0C2F">
        <w:rPr>
          <w:sz w:val="18"/>
          <w:szCs w:val="18"/>
          <w:lang w:val="en-GB"/>
        </w:rPr>
        <w:t>notified</w:t>
      </w:r>
      <w:r w:rsidR="4F34EF68" w:rsidRPr="006D0C2F">
        <w:rPr>
          <w:sz w:val="18"/>
          <w:szCs w:val="18"/>
          <w:lang w:val="en-GB"/>
        </w:rPr>
        <w:t xml:space="preserve"> of such termination </w:t>
      </w:r>
      <w:r w:rsidR="7CAFA997" w:rsidRPr="006D0C2F">
        <w:rPr>
          <w:sz w:val="18"/>
          <w:szCs w:val="18"/>
          <w:lang w:val="en-GB"/>
        </w:rPr>
        <w:t xml:space="preserve">by </w:t>
      </w:r>
      <w:proofErr w:type="spellStart"/>
      <w:r w:rsidR="008013F2" w:rsidRPr="004C204E">
        <w:rPr>
          <w:sz w:val="18"/>
          <w:szCs w:val="18"/>
          <w:lang w:val="en-GB"/>
        </w:rPr>
        <w:t>Sentric</w:t>
      </w:r>
      <w:proofErr w:type="spellEnd"/>
      <w:r w:rsidR="7CAFA997" w:rsidRPr="006D0C2F">
        <w:rPr>
          <w:sz w:val="18"/>
          <w:szCs w:val="18"/>
          <w:lang w:val="en-GB"/>
        </w:rPr>
        <w:t xml:space="preserve"> at</w:t>
      </w:r>
      <w:r w:rsidR="4F34EF68" w:rsidRPr="006D0C2F">
        <w:rPr>
          <w:sz w:val="18"/>
          <w:szCs w:val="18"/>
          <w:lang w:val="en-GB"/>
        </w:rPr>
        <w:t xml:space="preserve"> the email address </w:t>
      </w:r>
      <w:r w:rsidR="008013F2" w:rsidRPr="006D0C2F">
        <w:rPr>
          <w:sz w:val="18"/>
          <w:szCs w:val="18"/>
          <w:lang w:val="en-GB"/>
        </w:rPr>
        <w:t>Client</w:t>
      </w:r>
      <w:r w:rsidR="4F34EF68" w:rsidRPr="006D0C2F">
        <w:rPr>
          <w:sz w:val="18"/>
          <w:szCs w:val="18"/>
          <w:lang w:val="en-GB"/>
        </w:rPr>
        <w:t xml:space="preserve"> used to approve these Terms, or by any other means chosen by </w:t>
      </w:r>
      <w:proofErr w:type="spellStart"/>
      <w:r w:rsidR="008013F2" w:rsidRPr="004C204E">
        <w:rPr>
          <w:sz w:val="18"/>
          <w:szCs w:val="18"/>
          <w:lang w:val="en-GB"/>
        </w:rPr>
        <w:t>Sentric</w:t>
      </w:r>
      <w:proofErr w:type="spellEnd"/>
      <w:r w:rsidR="4F34EF68" w:rsidRPr="006D0C2F">
        <w:rPr>
          <w:sz w:val="18"/>
          <w:szCs w:val="18"/>
          <w:lang w:val="en-GB"/>
        </w:rPr>
        <w:t xml:space="preserve">. </w:t>
      </w:r>
    </w:p>
    <w:p w14:paraId="66AD4D19" w14:textId="49993CDB" w:rsidR="00277AF0" w:rsidRPr="006D0C2F" w:rsidRDefault="00341B94" w:rsidP="6E8F7302">
      <w:pPr>
        <w:jc w:val="both"/>
        <w:rPr>
          <w:sz w:val="18"/>
          <w:szCs w:val="18"/>
          <w:lang w:val="en-GB"/>
        </w:rPr>
      </w:pPr>
      <w:r w:rsidRPr="006D0C2F">
        <w:rPr>
          <w:b/>
          <w:bCs/>
          <w:sz w:val="18"/>
          <w:szCs w:val="18"/>
          <w:lang w:val="en-GB"/>
        </w:rPr>
        <w:t>10</w:t>
      </w:r>
      <w:r w:rsidR="00277AF0" w:rsidRPr="006D0C2F">
        <w:rPr>
          <w:b/>
          <w:bCs/>
          <w:sz w:val="18"/>
          <w:szCs w:val="18"/>
          <w:lang w:val="en-GB"/>
        </w:rPr>
        <w:t>.</w:t>
      </w:r>
      <w:r w:rsidR="00DC253E" w:rsidRPr="006D0C2F">
        <w:rPr>
          <w:b/>
          <w:bCs/>
          <w:sz w:val="18"/>
          <w:szCs w:val="18"/>
          <w:lang w:val="en-GB"/>
        </w:rPr>
        <w:t>2</w:t>
      </w:r>
      <w:r w:rsidR="00277AF0" w:rsidRPr="006D0C2F">
        <w:rPr>
          <w:sz w:val="18"/>
          <w:szCs w:val="18"/>
          <w:lang w:val="en-GB"/>
        </w:rPr>
        <w:t xml:space="preserve"> In the event </w:t>
      </w:r>
      <w:r w:rsidR="1598B23C" w:rsidRPr="006D0C2F">
        <w:rPr>
          <w:sz w:val="18"/>
          <w:szCs w:val="18"/>
          <w:lang w:val="en-GB"/>
        </w:rPr>
        <w:t xml:space="preserve">that </w:t>
      </w:r>
      <w:proofErr w:type="spellStart"/>
      <w:r w:rsidR="008013F2" w:rsidRPr="004C204E">
        <w:rPr>
          <w:sz w:val="18"/>
          <w:szCs w:val="18"/>
          <w:lang w:val="en-GB"/>
        </w:rPr>
        <w:t>Sentric</w:t>
      </w:r>
      <w:proofErr w:type="spellEnd"/>
      <w:r w:rsidR="00277AF0" w:rsidRPr="006D0C2F">
        <w:rPr>
          <w:sz w:val="18"/>
          <w:szCs w:val="18"/>
          <w:lang w:val="en-GB"/>
        </w:rPr>
        <w:t xml:space="preserve"> terminates these Terms, </w:t>
      </w:r>
      <w:r w:rsidR="008013F2" w:rsidRPr="006D0C2F">
        <w:rPr>
          <w:sz w:val="18"/>
          <w:szCs w:val="18"/>
          <w:lang w:val="en-GB"/>
        </w:rPr>
        <w:t>Client</w:t>
      </w:r>
      <w:r w:rsidR="00277AF0" w:rsidRPr="006D0C2F">
        <w:rPr>
          <w:sz w:val="18"/>
          <w:szCs w:val="18"/>
          <w:lang w:val="en-GB"/>
        </w:rPr>
        <w:t xml:space="preserve"> acknowledge</w:t>
      </w:r>
      <w:r w:rsidR="00136FFB" w:rsidRPr="006D0C2F">
        <w:rPr>
          <w:sz w:val="18"/>
          <w:szCs w:val="18"/>
          <w:lang w:val="en-GB"/>
        </w:rPr>
        <w:t>s</w:t>
      </w:r>
      <w:r w:rsidR="00277AF0" w:rsidRPr="006D0C2F">
        <w:rPr>
          <w:sz w:val="18"/>
          <w:szCs w:val="18"/>
          <w:lang w:val="en-GB"/>
        </w:rPr>
        <w:t xml:space="preserve"> and agree</w:t>
      </w:r>
      <w:r w:rsidR="00136FFB" w:rsidRPr="006D0C2F">
        <w:rPr>
          <w:sz w:val="18"/>
          <w:szCs w:val="18"/>
          <w:lang w:val="en-GB"/>
        </w:rPr>
        <w:t>s</w:t>
      </w:r>
      <w:r w:rsidR="00277AF0" w:rsidRPr="006D0C2F">
        <w:rPr>
          <w:sz w:val="18"/>
          <w:szCs w:val="18"/>
          <w:lang w:val="en-GB"/>
        </w:rPr>
        <w:t xml:space="preserve"> that any </w:t>
      </w:r>
      <w:r w:rsidR="005270E8" w:rsidRPr="006D0C2F">
        <w:rPr>
          <w:sz w:val="18"/>
          <w:szCs w:val="18"/>
          <w:lang w:val="en-GB"/>
        </w:rPr>
        <w:t>PLP Usage</w:t>
      </w:r>
      <w:r w:rsidR="005E7D2D" w:rsidRPr="006D0C2F">
        <w:rPr>
          <w:sz w:val="18"/>
          <w:szCs w:val="18"/>
          <w:lang w:val="en-GB"/>
        </w:rPr>
        <w:t xml:space="preserve"> </w:t>
      </w:r>
      <w:r w:rsidR="00277AF0" w:rsidRPr="006D0C2F">
        <w:rPr>
          <w:sz w:val="18"/>
          <w:szCs w:val="18"/>
          <w:lang w:val="en-GB"/>
        </w:rPr>
        <w:t xml:space="preserve">may remain accessible </w:t>
      </w:r>
      <w:r w:rsidR="005E7D2D" w:rsidRPr="006D0C2F">
        <w:rPr>
          <w:sz w:val="18"/>
          <w:szCs w:val="18"/>
          <w:lang w:val="en-GB"/>
        </w:rPr>
        <w:t xml:space="preserve">in the </w:t>
      </w:r>
      <w:r w:rsidR="003E3E77">
        <w:rPr>
          <w:sz w:val="18"/>
          <w:szCs w:val="18"/>
          <w:lang w:val="en-GB"/>
        </w:rPr>
        <w:t xml:space="preserve">All </w:t>
      </w:r>
      <w:r w:rsidR="005E7D2D" w:rsidRPr="006D0C2F">
        <w:rPr>
          <w:sz w:val="18"/>
          <w:szCs w:val="18"/>
          <w:lang w:val="en-GB"/>
        </w:rPr>
        <w:t>Media</w:t>
      </w:r>
      <w:r w:rsidR="00277AF0" w:rsidRPr="006D0C2F">
        <w:rPr>
          <w:sz w:val="18"/>
          <w:szCs w:val="18"/>
          <w:lang w:val="en-GB"/>
        </w:rPr>
        <w:t xml:space="preserve">.  </w:t>
      </w:r>
    </w:p>
    <w:p w14:paraId="007E0736" w14:textId="3F26BB2D" w:rsidR="004F0CEB" w:rsidRPr="006D0C2F" w:rsidRDefault="009C2C8C" w:rsidP="004F0CEB">
      <w:pPr>
        <w:jc w:val="both"/>
        <w:rPr>
          <w:rFonts w:cstheme="minorHAnsi"/>
          <w:sz w:val="18"/>
          <w:szCs w:val="18"/>
          <w:lang w:val="en-GB"/>
        </w:rPr>
      </w:pPr>
      <w:r w:rsidRPr="006D0C2F">
        <w:rPr>
          <w:rFonts w:cstheme="minorHAnsi"/>
          <w:b/>
          <w:bCs/>
          <w:sz w:val="18"/>
          <w:szCs w:val="18"/>
          <w:lang w:val="en-GB"/>
        </w:rPr>
        <w:t>1</w:t>
      </w:r>
      <w:r w:rsidR="00341B94" w:rsidRPr="006D0C2F">
        <w:rPr>
          <w:rFonts w:cstheme="minorHAnsi"/>
          <w:b/>
          <w:bCs/>
          <w:sz w:val="18"/>
          <w:szCs w:val="18"/>
          <w:lang w:val="en-GB"/>
        </w:rPr>
        <w:t>1</w:t>
      </w:r>
      <w:r w:rsidRPr="006D0C2F">
        <w:rPr>
          <w:rFonts w:cstheme="minorHAnsi"/>
          <w:b/>
          <w:bCs/>
          <w:sz w:val="18"/>
          <w:szCs w:val="18"/>
          <w:lang w:val="en-GB"/>
        </w:rPr>
        <w:t>. Representation and Warranties</w:t>
      </w:r>
      <w:r w:rsidRPr="006D0C2F">
        <w:rPr>
          <w:rFonts w:cstheme="minorHAnsi"/>
          <w:sz w:val="18"/>
          <w:szCs w:val="18"/>
          <w:lang w:val="en-GB"/>
        </w:rPr>
        <w:t>.</w:t>
      </w:r>
      <w:r w:rsidR="004F0CEB" w:rsidRPr="006D0C2F">
        <w:rPr>
          <w:rFonts w:cstheme="minorHAnsi"/>
          <w:sz w:val="18"/>
          <w:szCs w:val="18"/>
          <w:lang w:val="en-GB"/>
        </w:rPr>
        <w:t xml:space="preserve"> With respect to the use of </w:t>
      </w:r>
      <w:r w:rsidR="00DA547F" w:rsidRPr="006D0C2F">
        <w:rPr>
          <w:rFonts w:cstheme="minorHAnsi"/>
          <w:sz w:val="18"/>
          <w:szCs w:val="18"/>
          <w:lang w:val="en-GB"/>
        </w:rPr>
        <w:t>the</w:t>
      </w:r>
      <w:r w:rsidR="00411614" w:rsidRPr="006D0C2F">
        <w:rPr>
          <w:rFonts w:cstheme="minorHAnsi"/>
          <w:sz w:val="18"/>
          <w:szCs w:val="18"/>
          <w:lang w:val="en-GB"/>
        </w:rPr>
        <w:t xml:space="preserve"> </w:t>
      </w:r>
      <w:r w:rsidR="008013F2" w:rsidRPr="004C204E">
        <w:rPr>
          <w:rFonts w:cstheme="minorHAnsi"/>
          <w:sz w:val="18"/>
          <w:szCs w:val="18"/>
          <w:lang w:val="en-GB"/>
        </w:rPr>
        <w:t>Work(s)</w:t>
      </w:r>
      <w:r w:rsidR="004F0CEB" w:rsidRPr="006D0C2F">
        <w:rPr>
          <w:rFonts w:cstheme="minorHAnsi"/>
          <w:sz w:val="18"/>
          <w:szCs w:val="18"/>
          <w:lang w:val="en-GB"/>
        </w:rPr>
        <w:t xml:space="preserve"> in </w:t>
      </w:r>
      <w:r w:rsidR="003868EB" w:rsidRPr="006D0C2F">
        <w:rPr>
          <w:rFonts w:cstheme="minorHAnsi"/>
          <w:sz w:val="18"/>
          <w:szCs w:val="18"/>
          <w:lang w:val="en-GB"/>
        </w:rPr>
        <w:t xml:space="preserve">the </w:t>
      </w:r>
      <w:r w:rsidR="005270E8" w:rsidRPr="006D0C2F">
        <w:rPr>
          <w:rFonts w:cstheme="minorHAnsi"/>
          <w:sz w:val="18"/>
          <w:szCs w:val="18"/>
          <w:lang w:val="en-GB"/>
        </w:rPr>
        <w:t>PLP Usage</w:t>
      </w:r>
      <w:r w:rsidR="004F0CEB" w:rsidRPr="006D0C2F">
        <w:rPr>
          <w:rFonts w:cstheme="minorHAnsi"/>
          <w:sz w:val="18"/>
          <w:szCs w:val="18"/>
          <w:lang w:val="en-GB"/>
        </w:rPr>
        <w:t xml:space="preserve">, </w:t>
      </w:r>
      <w:r w:rsidR="008013F2" w:rsidRPr="006D0C2F">
        <w:rPr>
          <w:rFonts w:cstheme="minorHAnsi"/>
          <w:sz w:val="18"/>
          <w:szCs w:val="18"/>
          <w:lang w:val="en-GB"/>
        </w:rPr>
        <w:t>Client</w:t>
      </w:r>
      <w:r w:rsidR="004F0CEB" w:rsidRPr="006D0C2F">
        <w:rPr>
          <w:rFonts w:cstheme="minorHAnsi"/>
          <w:sz w:val="18"/>
          <w:szCs w:val="18"/>
          <w:lang w:val="en-GB"/>
        </w:rPr>
        <w:t xml:space="preserve"> will </w:t>
      </w:r>
      <w:r w:rsidR="00411614" w:rsidRPr="006D0C2F">
        <w:rPr>
          <w:rFonts w:cstheme="minorHAnsi"/>
          <w:sz w:val="18"/>
          <w:szCs w:val="18"/>
          <w:lang w:val="en-GB"/>
        </w:rPr>
        <w:t xml:space="preserve">give the same representations and warranties </w:t>
      </w:r>
      <w:r w:rsidR="00ED3E5E" w:rsidRPr="006D0C2F">
        <w:rPr>
          <w:rFonts w:cstheme="minorHAnsi"/>
          <w:sz w:val="18"/>
          <w:szCs w:val="18"/>
          <w:lang w:val="en-GB"/>
        </w:rPr>
        <w:t>as those</w:t>
      </w:r>
      <w:r w:rsidR="001610DA" w:rsidRPr="006D0C2F">
        <w:rPr>
          <w:rFonts w:cstheme="minorHAnsi"/>
          <w:sz w:val="18"/>
          <w:szCs w:val="18"/>
          <w:lang w:val="en-GB"/>
        </w:rPr>
        <w:t xml:space="preserve"> made under</w:t>
      </w:r>
      <w:r w:rsidR="004F0CEB" w:rsidRPr="006D0C2F">
        <w:rPr>
          <w:rFonts w:cstheme="minorHAnsi"/>
          <w:sz w:val="18"/>
          <w:szCs w:val="18"/>
          <w:lang w:val="en-GB"/>
        </w:rPr>
        <w:t xml:space="preserve"> </w:t>
      </w:r>
      <w:r w:rsidR="00DA547F" w:rsidRPr="006D0C2F">
        <w:rPr>
          <w:rFonts w:cstheme="minorHAnsi"/>
          <w:sz w:val="18"/>
          <w:szCs w:val="18"/>
          <w:lang w:val="en-GB"/>
        </w:rPr>
        <w:t>the</w:t>
      </w:r>
      <w:r w:rsidR="004F0CEB" w:rsidRPr="006D0C2F">
        <w:rPr>
          <w:rFonts w:cstheme="minorHAnsi"/>
          <w:sz w:val="18"/>
          <w:szCs w:val="18"/>
          <w:lang w:val="en-GB"/>
        </w:rPr>
        <w:t xml:space="preserve"> </w:t>
      </w:r>
      <w:r w:rsidR="00E552CD" w:rsidRPr="006D0C2F">
        <w:rPr>
          <w:rFonts w:cstheme="minorHAnsi"/>
          <w:sz w:val="18"/>
          <w:szCs w:val="18"/>
          <w:lang w:val="en-GB"/>
        </w:rPr>
        <w:t>Agreement</w:t>
      </w:r>
      <w:r w:rsidR="0068681C" w:rsidRPr="006D0C2F">
        <w:rPr>
          <w:rFonts w:cstheme="minorHAnsi"/>
          <w:sz w:val="18"/>
          <w:szCs w:val="18"/>
          <w:lang w:val="en-GB"/>
        </w:rPr>
        <w:t>,</w:t>
      </w:r>
      <w:r w:rsidR="00867819" w:rsidRPr="006D0C2F">
        <w:rPr>
          <w:rFonts w:cstheme="minorHAnsi"/>
          <w:sz w:val="18"/>
          <w:szCs w:val="18"/>
          <w:lang w:val="en-GB"/>
        </w:rPr>
        <w:t xml:space="preserve"> which shall </w:t>
      </w:r>
      <w:r w:rsidR="00FC4F20" w:rsidRPr="006D0C2F">
        <w:rPr>
          <w:rFonts w:cstheme="minorHAnsi"/>
          <w:sz w:val="18"/>
          <w:szCs w:val="18"/>
          <w:lang w:val="en-GB"/>
        </w:rPr>
        <w:t>include, for the sake of clari</w:t>
      </w:r>
      <w:r w:rsidR="00BE69FF" w:rsidRPr="006D0C2F">
        <w:rPr>
          <w:rFonts w:cstheme="minorHAnsi"/>
          <w:sz w:val="18"/>
          <w:szCs w:val="18"/>
          <w:lang w:val="en-GB"/>
        </w:rPr>
        <w:t>ty, or</w:t>
      </w:r>
      <w:r w:rsidR="00B27F2C" w:rsidRPr="006D0C2F">
        <w:rPr>
          <w:rFonts w:cstheme="minorHAnsi"/>
          <w:sz w:val="18"/>
          <w:szCs w:val="18"/>
          <w:lang w:val="en-GB"/>
        </w:rPr>
        <w:t xml:space="preserve"> be</w:t>
      </w:r>
      <w:r w:rsidR="00BE69FF" w:rsidRPr="006D0C2F">
        <w:rPr>
          <w:rFonts w:cstheme="minorHAnsi"/>
          <w:sz w:val="18"/>
          <w:szCs w:val="18"/>
          <w:lang w:val="en-GB"/>
        </w:rPr>
        <w:t xml:space="preserve"> otherwise supplemented, as applicable,</w:t>
      </w:r>
      <w:r w:rsidR="00B27F2C" w:rsidRPr="006D0C2F">
        <w:rPr>
          <w:rFonts w:cstheme="minorHAnsi"/>
          <w:sz w:val="18"/>
          <w:szCs w:val="18"/>
          <w:lang w:val="en-GB"/>
        </w:rPr>
        <w:t xml:space="preserve"> with</w:t>
      </w:r>
      <w:r w:rsidR="00BE69FF" w:rsidRPr="006D0C2F">
        <w:rPr>
          <w:rFonts w:cstheme="minorHAnsi"/>
          <w:sz w:val="18"/>
          <w:szCs w:val="18"/>
          <w:lang w:val="en-GB"/>
        </w:rPr>
        <w:t xml:space="preserve"> the following representation and warranties:</w:t>
      </w:r>
      <w:r w:rsidR="000E0416" w:rsidRPr="006D0C2F">
        <w:rPr>
          <w:rFonts w:cstheme="minorHAnsi"/>
          <w:sz w:val="18"/>
          <w:szCs w:val="18"/>
          <w:lang w:val="en-GB"/>
        </w:rPr>
        <w:t xml:space="preserve"> </w:t>
      </w:r>
    </w:p>
    <w:p w14:paraId="1E359EA2" w14:textId="6E375AAD" w:rsidR="00B50C3B" w:rsidRPr="006D0C2F" w:rsidRDefault="000E0416" w:rsidP="001823CB">
      <w:pPr>
        <w:pStyle w:val="ListParagraph"/>
        <w:numPr>
          <w:ilvl w:val="1"/>
          <w:numId w:val="8"/>
        </w:numPr>
        <w:ind w:left="578" w:hanging="578"/>
        <w:jc w:val="both"/>
        <w:rPr>
          <w:rFonts w:cstheme="minorHAnsi"/>
          <w:sz w:val="18"/>
          <w:szCs w:val="18"/>
          <w:lang w:val="en-GB"/>
        </w:rPr>
      </w:pPr>
      <w:r w:rsidRPr="006D0C2F">
        <w:rPr>
          <w:rFonts w:cstheme="minorHAnsi"/>
          <w:sz w:val="18"/>
          <w:szCs w:val="18"/>
          <w:lang w:val="en-GB"/>
        </w:rPr>
        <w:t xml:space="preserve">That </w:t>
      </w:r>
      <w:r w:rsidR="008013F2" w:rsidRPr="006D0C2F">
        <w:rPr>
          <w:rFonts w:cstheme="minorHAnsi"/>
          <w:sz w:val="18"/>
          <w:szCs w:val="18"/>
          <w:lang w:val="en-GB"/>
        </w:rPr>
        <w:t>Client</w:t>
      </w:r>
      <w:r w:rsidR="00E40932" w:rsidRPr="006D0C2F">
        <w:rPr>
          <w:rFonts w:cstheme="minorHAnsi"/>
          <w:sz w:val="18"/>
          <w:szCs w:val="18"/>
          <w:lang w:val="en-GB"/>
        </w:rPr>
        <w:t xml:space="preserve"> ha</w:t>
      </w:r>
      <w:r w:rsidR="00C7362B" w:rsidRPr="006D0C2F">
        <w:rPr>
          <w:rFonts w:cstheme="minorHAnsi"/>
          <w:sz w:val="18"/>
          <w:szCs w:val="18"/>
          <w:lang w:val="en-GB"/>
        </w:rPr>
        <w:t>s</w:t>
      </w:r>
      <w:r w:rsidR="00E40932" w:rsidRPr="006D0C2F">
        <w:rPr>
          <w:rFonts w:cstheme="minorHAnsi"/>
          <w:sz w:val="18"/>
          <w:szCs w:val="18"/>
          <w:lang w:val="en-GB"/>
        </w:rPr>
        <w:t xml:space="preserve"> the right to grant rights granted herein, </w:t>
      </w:r>
      <w:r w:rsidR="00C02FD5" w:rsidRPr="006D0C2F">
        <w:rPr>
          <w:rFonts w:cstheme="minorHAnsi"/>
          <w:sz w:val="18"/>
          <w:szCs w:val="18"/>
          <w:lang w:val="en-GB"/>
        </w:rPr>
        <w:t xml:space="preserve">and that the use of </w:t>
      </w:r>
      <w:r w:rsidR="00C7362B" w:rsidRPr="006D0C2F">
        <w:rPr>
          <w:rFonts w:cstheme="minorHAnsi"/>
          <w:sz w:val="18"/>
          <w:szCs w:val="18"/>
          <w:lang w:val="en-GB"/>
        </w:rPr>
        <w:t xml:space="preserve">the </w:t>
      </w:r>
      <w:r w:rsidR="008013F2" w:rsidRPr="004C204E">
        <w:rPr>
          <w:rFonts w:cstheme="minorHAnsi"/>
          <w:sz w:val="18"/>
          <w:szCs w:val="18"/>
          <w:lang w:val="en-GB"/>
        </w:rPr>
        <w:t>Work(s)</w:t>
      </w:r>
      <w:r w:rsidR="00C02FD5" w:rsidRPr="006D0C2F">
        <w:rPr>
          <w:rFonts w:cstheme="minorHAnsi"/>
          <w:sz w:val="18"/>
          <w:szCs w:val="18"/>
          <w:lang w:val="en-GB"/>
        </w:rPr>
        <w:t xml:space="preserve">, as authorized herein, </w:t>
      </w:r>
      <w:r w:rsidR="0055606A" w:rsidRPr="006D0C2F">
        <w:rPr>
          <w:rFonts w:cstheme="minorHAnsi"/>
          <w:sz w:val="18"/>
          <w:szCs w:val="18"/>
          <w:lang w:val="en-GB"/>
        </w:rPr>
        <w:t>delivered,</w:t>
      </w:r>
      <w:r w:rsidR="00C02FD5" w:rsidRPr="006D0C2F">
        <w:rPr>
          <w:rFonts w:cstheme="minorHAnsi"/>
          <w:sz w:val="18"/>
          <w:szCs w:val="18"/>
          <w:lang w:val="en-GB"/>
        </w:rPr>
        <w:t xml:space="preserve"> or selected by </w:t>
      </w:r>
      <w:r w:rsidR="008013F2" w:rsidRPr="006D0C2F">
        <w:rPr>
          <w:rFonts w:cstheme="minorHAnsi"/>
          <w:sz w:val="18"/>
          <w:szCs w:val="18"/>
          <w:lang w:val="en-GB"/>
        </w:rPr>
        <w:t>Client</w:t>
      </w:r>
      <w:r w:rsidR="0023095F" w:rsidRPr="006D0C2F">
        <w:rPr>
          <w:rFonts w:cstheme="minorHAnsi"/>
          <w:sz w:val="18"/>
          <w:szCs w:val="18"/>
          <w:lang w:val="en-GB"/>
        </w:rPr>
        <w:t xml:space="preserve"> </w:t>
      </w:r>
      <w:r w:rsidR="00C02FD5" w:rsidRPr="006D0C2F">
        <w:rPr>
          <w:rFonts w:cstheme="minorHAnsi"/>
          <w:sz w:val="18"/>
          <w:szCs w:val="18"/>
          <w:lang w:val="en-GB"/>
        </w:rPr>
        <w:t>or on behalf</w:t>
      </w:r>
      <w:r w:rsidR="00C7362B" w:rsidRPr="006D0C2F">
        <w:rPr>
          <w:rFonts w:cstheme="minorHAnsi"/>
          <w:sz w:val="18"/>
          <w:szCs w:val="18"/>
          <w:lang w:val="en-GB"/>
        </w:rPr>
        <w:t xml:space="preserve"> of </w:t>
      </w:r>
      <w:r w:rsidR="008013F2" w:rsidRPr="006D0C2F">
        <w:rPr>
          <w:rFonts w:cstheme="minorHAnsi"/>
          <w:sz w:val="18"/>
          <w:szCs w:val="18"/>
          <w:lang w:val="en-GB"/>
        </w:rPr>
        <w:t>Client</w:t>
      </w:r>
      <w:r w:rsidR="00C02FD5" w:rsidRPr="006D0C2F">
        <w:rPr>
          <w:rFonts w:cstheme="minorHAnsi"/>
          <w:sz w:val="18"/>
          <w:szCs w:val="18"/>
          <w:lang w:val="en-GB"/>
        </w:rPr>
        <w:t xml:space="preserve"> for use in connection with the </w:t>
      </w:r>
      <w:r w:rsidR="003868EB" w:rsidRPr="006D0C2F">
        <w:rPr>
          <w:rFonts w:cstheme="minorHAnsi"/>
          <w:sz w:val="18"/>
          <w:szCs w:val="18"/>
          <w:lang w:val="en-GB"/>
        </w:rPr>
        <w:t>PLP</w:t>
      </w:r>
      <w:r w:rsidR="00C02FD5" w:rsidRPr="006D0C2F">
        <w:rPr>
          <w:rFonts w:cstheme="minorHAnsi"/>
          <w:sz w:val="18"/>
          <w:szCs w:val="18"/>
          <w:lang w:val="en-GB"/>
        </w:rPr>
        <w:t>, will not violate the rights of any third party</w:t>
      </w:r>
      <w:r w:rsidR="00A66528" w:rsidRPr="006D0C2F">
        <w:rPr>
          <w:rFonts w:cstheme="minorHAnsi"/>
          <w:sz w:val="18"/>
          <w:szCs w:val="18"/>
          <w:lang w:val="en-GB"/>
        </w:rPr>
        <w:t>;</w:t>
      </w:r>
      <w:r w:rsidR="00BE3400" w:rsidRPr="006D0C2F">
        <w:rPr>
          <w:rFonts w:cstheme="minorHAnsi"/>
          <w:sz w:val="18"/>
          <w:szCs w:val="18"/>
          <w:lang w:val="en-GB"/>
        </w:rPr>
        <w:t xml:space="preserve"> </w:t>
      </w:r>
      <w:r w:rsidR="001823CB" w:rsidRPr="006D0C2F">
        <w:rPr>
          <w:rFonts w:cstheme="minorHAnsi"/>
          <w:sz w:val="18"/>
          <w:szCs w:val="18"/>
          <w:lang w:val="en-GB"/>
        </w:rPr>
        <w:t>and</w:t>
      </w:r>
    </w:p>
    <w:p w14:paraId="59962ABC" w14:textId="765CFFCD" w:rsidR="00A66528" w:rsidRPr="006D0C2F" w:rsidRDefault="000E0416" w:rsidP="001823CB">
      <w:pPr>
        <w:pStyle w:val="ListParagraph"/>
        <w:numPr>
          <w:ilvl w:val="1"/>
          <w:numId w:val="8"/>
        </w:numPr>
        <w:ind w:left="567" w:hanging="567"/>
        <w:jc w:val="both"/>
        <w:rPr>
          <w:rFonts w:cstheme="minorHAnsi"/>
          <w:sz w:val="18"/>
          <w:szCs w:val="18"/>
          <w:lang w:val="en-GB"/>
        </w:rPr>
      </w:pPr>
      <w:r w:rsidRPr="006D0C2F">
        <w:rPr>
          <w:rFonts w:cstheme="minorHAnsi"/>
          <w:sz w:val="18"/>
          <w:szCs w:val="18"/>
          <w:lang w:val="en-GB"/>
        </w:rPr>
        <w:t xml:space="preserve">That </w:t>
      </w:r>
      <w:r w:rsidR="008013F2" w:rsidRPr="006D0C2F">
        <w:rPr>
          <w:rFonts w:cstheme="minorHAnsi"/>
          <w:sz w:val="18"/>
          <w:szCs w:val="18"/>
          <w:lang w:val="en-GB"/>
        </w:rPr>
        <w:t>Client</w:t>
      </w:r>
      <w:r w:rsidR="00B50C3B" w:rsidRPr="006D0C2F">
        <w:rPr>
          <w:rFonts w:cstheme="minorHAnsi"/>
          <w:sz w:val="18"/>
          <w:szCs w:val="18"/>
          <w:lang w:val="en-GB"/>
        </w:rPr>
        <w:t xml:space="preserve"> ha</w:t>
      </w:r>
      <w:r w:rsidR="00C7362B" w:rsidRPr="006D0C2F">
        <w:rPr>
          <w:rFonts w:cstheme="minorHAnsi"/>
          <w:sz w:val="18"/>
          <w:szCs w:val="18"/>
          <w:lang w:val="en-GB"/>
        </w:rPr>
        <w:t>s</w:t>
      </w:r>
      <w:r w:rsidR="00C02FD5" w:rsidRPr="006D0C2F">
        <w:rPr>
          <w:rFonts w:cstheme="minorHAnsi"/>
          <w:sz w:val="18"/>
          <w:szCs w:val="18"/>
          <w:lang w:val="en-GB"/>
        </w:rPr>
        <w:t xml:space="preserve"> obtained and paid in full for all rights, consents and licenses required in connection with the exploitation of </w:t>
      </w:r>
      <w:r w:rsidR="002F5066" w:rsidRPr="006D0C2F">
        <w:rPr>
          <w:rFonts w:cstheme="minorHAnsi"/>
          <w:sz w:val="18"/>
          <w:szCs w:val="18"/>
          <w:lang w:val="en-GB"/>
        </w:rPr>
        <w:t>the</w:t>
      </w:r>
      <w:r w:rsidR="00C7362B" w:rsidRPr="006D0C2F">
        <w:rPr>
          <w:rFonts w:cstheme="minorHAnsi"/>
          <w:sz w:val="18"/>
          <w:szCs w:val="18"/>
          <w:lang w:val="en-GB"/>
        </w:rPr>
        <w:t xml:space="preserve"> </w:t>
      </w:r>
      <w:r w:rsidR="008013F2" w:rsidRPr="004C204E">
        <w:rPr>
          <w:rFonts w:cstheme="minorHAnsi"/>
          <w:sz w:val="18"/>
          <w:szCs w:val="18"/>
          <w:lang w:val="en-GB"/>
        </w:rPr>
        <w:t>Work(s)</w:t>
      </w:r>
      <w:r w:rsidR="00BE3400" w:rsidRPr="006D0C2F">
        <w:rPr>
          <w:rFonts w:cstheme="minorHAnsi"/>
          <w:sz w:val="18"/>
          <w:szCs w:val="18"/>
          <w:lang w:val="en-GB"/>
        </w:rPr>
        <w:t>.</w:t>
      </w:r>
    </w:p>
    <w:p w14:paraId="2E82850A" w14:textId="4FE11762" w:rsidR="00277AF0" w:rsidRPr="00B92295" w:rsidRDefault="00277AF0" w:rsidP="00277AF0">
      <w:pPr>
        <w:jc w:val="both"/>
        <w:rPr>
          <w:rFonts w:cstheme="minorHAnsi"/>
          <w:sz w:val="18"/>
          <w:szCs w:val="18"/>
          <w:lang w:val="en-GB"/>
        </w:rPr>
      </w:pPr>
      <w:r w:rsidRPr="006D0C2F">
        <w:rPr>
          <w:rFonts w:cstheme="minorHAnsi"/>
          <w:b/>
          <w:bCs/>
          <w:sz w:val="18"/>
          <w:szCs w:val="18"/>
          <w:lang w:val="en-GB"/>
        </w:rPr>
        <w:t>1</w:t>
      </w:r>
      <w:r w:rsidR="00341B94" w:rsidRPr="006D0C2F">
        <w:rPr>
          <w:rFonts w:cstheme="minorHAnsi"/>
          <w:b/>
          <w:bCs/>
          <w:sz w:val="18"/>
          <w:szCs w:val="18"/>
          <w:lang w:val="en-GB"/>
        </w:rPr>
        <w:t>2</w:t>
      </w:r>
      <w:r w:rsidRPr="006D0C2F">
        <w:rPr>
          <w:rFonts w:cstheme="minorHAnsi"/>
          <w:b/>
          <w:bCs/>
          <w:sz w:val="18"/>
          <w:szCs w:val="18"/>
          <w:lang w:val="en-GB"/>
        </w:rPr>
        <w:t>. Indemnification</w:t>
      </w:r>
      <w:r w:rsidRPr="006D0C2F">
        <w:rPr>
          <w:rFonts w:cstheme="minorHAnsi"/>
          <w:sz w:val="18"/>
          <w:szCs w:val="18"/>
          <w:lang w:val="en-GB"/>
        </w:rPr>
        <w:t xml:space="preserve">. </w:t>
      </w:r>
      <w:r w:rsidR="008013F2" w:rsidRPr="006D0C2F">
        <w:rPr>
          <w:rFonts w:cstheme="minorHAnsi"/>
          <w:sz w:val="18"/>
          <w:szCs w:val="18"/>
          <w:lang w:val="en-GB"/>
        </w:rPr>
        <w:t>Client</w:t>
      </w:r>
      <w:r w:rsidRPr="006D0C2F">
        <w:rPr>
          <w:rFonts w:cstheme="minorHAnsi"/>
          <w:sz w:val="18"/>
          <w:szCs w:val="18"/>
          <w:lang w:val="en-GB"/>
        </w:rPr>
        <w:t xml:space="preserve"> agree</w:t>
      </w:r>
      <w:r w:rsidR="002F5066" w:rsidRPr="006D0C2F">
        <w:rPr>
          <w:rFonts w:cstheme="minorHAnsi"/>
          <w:sz w:val="18"/>
          <w:szCs w:val="18"/>
          <w:lang w:val="en-GB"/>
        </w:rPr>
        <w:t>s</w:t>
      </w:r>
      <w:r w:rsidRPr="006D0C2F">
        <w:rPr>
          <w:rFonts w:cstheme="minorHAnsi"/>
          <w:sz w:val="18"/>
          <w:szCs w:val="18"/>
          <w:lang w:val="en-GB"/>
        </w:rPr>
        <w:t xml:space="preserve"> to indemnify </w:t>
      </w:r>
      <w:proofErr w:type="spellStart"/>
      <w:r w:rsidR="008013F2" w:rsidRPr="004C204E">
        <w:rPr>
          <w:rFonts w:cstheme="minorHAnsi"/>
          <w:sz w:val="18"/>
          <w:szCs w:val="18"/>
          <w:lang w:val="en-GB"/>
        </w:rPr>
        <w:t>Sentric</w:t>
      </w:r>
      <w:proofErr w:type="spellEnd"/>
      <w:r w:rsidRPr="006D0C2F">
        <w:rPr>
          <w:rFonts w:cstheme="minorHAnsi"/>
          <w:sz w:val="18"/>
          <w:szCs w:val="18"/>
          <w:lang w:val="en-GB"/>
        </w:rPr>
        <w:t xml:space="preserve"> from the same liability as those described under </w:t>
      </w:r>
      <w:r w:rsidR="002F5066" w:rsidRPr="006D0C2F">
        <w:rPr>
          <w:rFonts w:cstheme="minorHAnsi"/>
          <w:sz w:val="18"/>
          <w:szCs w:val="18"/>
          <w:lang w:val="en-GB"/>
        </w:rPr>
        <w:t>the</w:t>
      </w:r>
      <w:r w:rsidRPr="006D0C2F">
        <w:rPr>
          <w:rFonts w:cstheme="minorHAnsi"/>
          <w:sz w:val="18"/>
          <w:szCs w:val="18"/>
          <w:lang w:val="en-GB"/>
        </w:rPr>
        <w:t xml:space="preserve"> </w:t>
      </w:r>
      <w:r w:rsidR="00E552CD" w:rsidRPr="006D0C2F">
        <w:rPr>
          <w:rFonts w:cstheme="minorHAnsi"/>
          <w:sz w:val="18"/>
          <w:szCs w:val="18"/>
          <w:lang w:val="en-GB"/>
        </w:rPr>
        <w:t>Agreement</w:t>
      </w:r>
      <w:r w:rsidRPr="006D0C2F">
        <w:rPr>
          <w:rFonts w:cstheme="minorHAnsi"/>
          <w:sz w:val="18"/>
          <w:szCs w:val="18"/>
          <w:lang w:val="en-GB"/>
        </w:rPr>
        <w:t xml:space="preserve">, arising out </w:t>
      </w:r>
      <w:r w:rsidR="008738EB" w:rsidRPr="006D0C2F">
        <w:rPr>
          <w:rFonts w:cstheme="minorHAnsi"/>
          <w:sz w:val="18"/>
          <w:szCs w:val="18"/>
          <w:lang w:val="en-GB"/>
        </w:rPr>
        <w:t>of,</w:t>
      </w:r>
      <w:r w:rsidRPr="006D0C2F">
        <w:rPr>
          <w:rFonts w:cstheme="minorHAnsi"/>
          <w:sz w:val="18"/>
          <w:szCs w:val="18"/>
          <w:lang w:val="en-GB"/>
        </w:rPr>
        <w:t xml:space="preserve"> or resulting from any third-party </w:t>
      </w:r>
      <w:r w:rsidR="006A698E" w:rsidRPr="006D0C2F">
        <w:rPr>
          <w:rFonts w:cstheme="minorHAnsi"/>
          <w:sz w:val="18"/>
          <w:szCs w:val="18"/>
          <w:lang w:val="en-GB"/>
        </w:rPr>
        <w:t>C</w:t>
      </w:r>
      <w:r w:rsidRPr="006D0C2F">
        <w:rPr>
          <w:rFonts w:cstheme="minorHAnsi"/>
          <w:sz w:val="18"/>
          <w:szCs w:val="18"/>
          <w:lang w:val="en-GB"/>
        </w:rPr>
        <w:t>laims</w:t>
      </w:r>
      <w:r w:rsidR="006A698E" w:rsidRPr="006D0C2F">
        <w:rPr>
          <w:rFonts w:cstheme="minorHAnsi"/>
          <w:sz w:val="18"/>
          <w:szCs w:val="18"/>
          <w:lang w:val="en-GB"/>
        </w:rPr>
        <w:t xml:space="preserve"> (as defined in the Agreement)</w:t>
      </w:r>
      <w:r w:rsidRPr="006D0C2F">
        <w:rPr>
          <w:rFonts w:cstheme="minorHAnsi"/>
          <w:sz w:val="18"/>
          <w:szCs w:val="18"/>
          <w:lang w:val="en-GB"/>
        </w:rPr>
        <w:t xml:space="preserve"> that, if true, would constitute a breach of these Terms by </w:t>
      </w:r>
      <w:r w:rsidR="008013F2" w:rsidRPr="006D0C2F">
        <w:rPr>
          <w:rFonts w:cstheme="minorHAnsi"/>
          <w:sz w:val="18"/>
          <w:szCs w:val="18"/>
          <w:lang w:val="en-GB"/>
        </w:rPr>
        <w:t>Client</w:t>
      </w:r>
      <w:r w:rsidRPr="006D0C2F">
        <w:rPr>
          <w:rFonts w:cstheme="minorHAnsi"/>
          <w:sz w:val="18"/>
          <w:szCs w:val="18"/>
          <w:lang w:val="en-GB"/>
        </w:rPr>
        <w:t xml:space="preserve">, including any </w:t>
      </w:r>
      <w:r w:rsidR="008738EB" w:rsidRPr="006D0C2F">
        <w:rPr>
          <w:rFonts w:cstheme="minorHAnsi"/>
          <w:sz w:val="18"/>
          <w:szCs w:val="18"/>
          <w:lang w:val="en-GB"/>
        </w:rPr>
        <w:t>C</w:t>
      </w:r>
      <w:r w:rsidRPr="006D0C2F">
        <w:rPr>
          <w:rFonts w:cstheme="minorHAnsi"/>
          <w:sz w:val="18"/>
          <w:szCs w:val="18"/>
          <w:lang w:val="en-GB"/>
        </w:rPr>
        <w:t>laims arising from or related to</w:t>
      </w:r>
      <w:r w:rsidRPr="00B92295">
        <w:rPr>
          <w:rFonts w:cstheme="minorHAnsi"/>
          <w:sz w:val="18"/>
          <w:szCs w:val="18"/>
          <w:lang w:val="en-GB"/>
        </w:rPr>
        <w:t xml:space="preserve"> the rights, permissions and authorizations granted in these Terms or the exercise thereof.  </w:t>
      </w:r>
    </w:p>
    <w:p w14:paraId="33815080" w14:textId="299D6709" w:rsidR="00F83961" w:rsidRPr="00934D55" w:rsidRDefault="00267E6A" w:rsidP="007214E0">
      <w:pPr>
        <w:jc w:val="both"/>
        <w:rPr>
          <w:rFonts w:cstheme="minorHAnsi"/>
          <w:bCs/>
          <w:sz w:val="18"/>
          <w:szCs w:val="18"/>
          <w:lang w:val="en-GB"/>
        </w:rPr>
      </w:pPr>
      <w:r w:rsidRPr="00934D55">
        <w:rPr>
          <w:rFonts w:cstheme="minorHAnsi"/>
          <w:b/>
          <w:bCs/>
          <w:sz w:val="18"/>
          <w:szCs w:val="18"/>
          <w:lang w:val="en-GB"/>
        </w:rPr>
        <w:t>1</w:t>
      </w:r>
      <w:r w:rsidR="00341B94" w:rsidRPr="00934D55">
        <w:rPr>
          <w:rFonts w:cstheme="minorHAnsi"/>
          <w:b/>
          <w:bCs/>
          <w:sz w:val="18"/>
          <w:szCs w:val="18"/>
          <w:lang w:val="en-GB"/>
        </w:rPr>
        <w:t>3</w:t>
      </w:r>
      <w:r w:rsidR="00285BD8" w:rsidRPr="00934D55">
        <w:rPr>
          <w:rFonts w:cstheme="minorHAnsi"/>
          <w:b/>
          <w:bCs/>
          <w:sz w:val="18"/>
          <w:szCs w:val="18"/>
          <w:lang w:val="en-GB"/>
        </w:rPr>
        <w:t>.</w:t>
      </w:r>
      <w:r w:rsidRPr="00934D55">
        <w:rPr>
          <w:rFonts w:cstheme="minorHAnsi"/>
          <w:b/>
          <w:bCs/>
          <w:sz w:val="18"/>
          <w:szCs w:val="18"/>
          <w:lang w:val="en-GB"/>
        </w:rPr>
        <w:t xml:space="preserve"> </w:t>
      </w:r>
      <w:r w:rsidR="00E77ED3" w:rsidRPr="00934D55">
        <w:rPr>
          <w:rFonts w:cstheme="minorHAnsi"/>
          <w:b/>
          <w:bCs/>
          <w:sz w:val="18"/>
          <w:szCs w:val="18"/>
          <w:lang w:val="en-GB"/>
        </w:rPr>
        <w:t>Master</w:t>
      </w:r>
      <w:r w:rsidR="007D5F28" w:rsidRPr="00934D55">
        <w:rPr>
          <w:rFonts w:cstheme="minorHAnsi"/>
          <w:b/>
          <w:bCs/>
          <w:sz w:val="18"/>
          <w:szCs w:val="18"/>
          <w:lang w:val="en-GB"/>
        </w:rPr>
        <w:t xml:space="preserve"> </w:t>
      </w:r>
      <w:r w:rsidR="00EC4AF3" w:rsidRPr="00934D55">
        <w:rPr>
          <w:rFonts w:cstheme="minorHAnsi"/>
          <w:b/>
          <w:bCs/>
          <w:sz w:val="18"/>
          <w:szCs w:val="18"/>
          <w:lang w:val="en-GB"/>
        </w:rPr>
        <w:t>Clearance</w:t>
      </w:r>
      <w:r w:rsidR="00277AF0" w:rsidRPr="00934D55">
        <w:rPr>
          <w:rFonts w:cstheme="minorHAnsi"/>
          <w:b/>
          <w:bCs/>
          <w:sz w:val="18"/>
          <w:szCs w:val="18"/>
          <w:lang w:val="en-GB"/>
        </w:rPr>
        <w:t>.</w:t>
      </w:r>
      <w:r w:rsidR="00285BD8" w:rsidRPr="00934D55">
        <w:rPr>
          <w:rFonts w:cstheme="minorHAnsi"/>
          <w:sz w:val="18"/>
          <w:szCs w:val="18"/>
          <w:lang w:val="en-GB"/>
        </w:rPr>
        <w:t xml:space="preserve"> </w:t>
      </w:r>
      <w:r w:rsidR="00EF748C" w:rsidRPr="00934D55">
        <w:rPr>
          <w:rFonts w:cstheme="minorHAnsi"/>
          <w:bCs/>
          <w:sz w:val="18"/>
          <w:szCs w:val="18"/>
          <w:lang w:val="en-GB"/>
        </w:rPr>
        <w:t>Premier League Productions</w:t>
      </w:r>
      <w:r w:rsidR="00DF729F" w:rsidRPr="00934D55">
        <w:rPr>
          <w:rFonts w:cstheme="minorHAnsi"/>
          <w:bCs/>
          <w:sz w:val="18"/>
          <w:szCs w:val="18"/>
          <w:lang w:val="en-GB"/>
        </w:rPr>
        <w:t xml:space="preserve"> will be responsible for obtaining any synchronization rights and for </w:t>
      </w:r>
      <w:r w:rsidR="00DF729F" w:rsidRPr="00934D55">
        <w:rPr>
          <w:rFonts w:cstheme="minorHAnsi"/>
          <w:bCs/>
          <w:sz w:val="18"/>
          <w:szCs w:val="18"/>
          <w:lang w:val="en-GB"/>
        </w:rPr>
        <w:t xml:space="preserve">obtaining licenses in public performance/communication to the public and reproduction rights in the </w:t>
      </w:r>
      <w:r w:rsidR="00A17C62" w:rsidRPr="00934D55">
        <w:rPr>
          <w:rFonts w:cstheme="minorHAnsi"/>
          <w:bCs/>
          <w:sz w:val="18"/>
          <w:szCs w:val="18"/>
          <w:lang w:val="en-GB"/>
        </w:rPr>
        <w:t>master recordings</w:t>
      </w:r>
      <w:r w:rsidR="00DF729F" w:rsidRPr="00934D55">
        <w:rPr>
          <w:rFonts w:cstheme="minorHAnsi"/>
          <w:bCs/>
          <w:sz w:val="18"/>
          <w:szCs w:val="18"/>
          <w:lang w:val="en-GB"/>
        </w:rPr>
        <w:t xml:space="preserve"> embod</w:t>
      </w:r>
      <w:r w:rsidR="00A17C62" w:rsidRPr="00934D55">
        <w:rPr>
          <w:rFonts w:cstheme="minorHAnsi"/>
          <w:bCs/>
          <w:sz w:val="18"/>
          <w:szCs w:val="18"/>
          <w:lang w:val="en-GB"/>
        </w:rPr>
        <w:t>ying</w:t>
      </w:r>
      <w:r w:rsidR="00DF729F" w:rsidRPr="00934D55">
        <w:rPr>
          <w:rFonts w:cstheme="minorHAnsi"/>
          <w:bCs/>
          <w:sz w:val="18"/>
          <w:szCs w:val="18"/>
          <w:lang w:val="en-GB"/>
        </w:rPr>
        <w:t xml:space="preserve"> </w:t>
      </w:r>
      <w:r w:rsidR="00587BBD" w:rsidRPr="00934D55">
        <w:rPr>
          <w:rFonts w:cstheme="minorHAnsi"/>
          <w:bCs/>
          <w:sz w:val="18"/>
          <w:szCs w:val="18"/>
          <w:lang w:val="en-GB"/>
        </w:rPr>
        <w:t xml:space="preserve">the </w:t>
      </w:r>
      <w:r w:rsidR="000A1D7D" w:rsidRPr="00934D55">
        <w:rPr>
          <w:rFonts w:cstheme="minorHAnsi"/>
          <w:bCs/>
          <w:sz w:val="18"/>
          <w:szCs w:val="18"/>
          <w:lang w:val="en-GB"/>
        </w:rPr>
        <w:t>Work(s)</w:t>
      </w:r>
      <w:r w:rsidR="00301345">
        <w:rPr>
          <w:rFonts w:cstheme="minorHAnsi"/>
          <w:bCs/>
          <w:sz w:val="18"/>
          <w:szCs w:val="18"/>
          <w:lang w:val="en-GB"/>
        </w:rPr>
        <w:t xml:space="preserve">, </w:t>
      </w:r>
      <w:r w:rsidR="00DF729F" w:rsidRPr="00934D55">
        <w:rPr>
          <w:rFonts w:cstheme="minorHAnsi"/>
          <w:bCs/>
          <w:sz w:val="18"/>
          <w:szCs w:val="18"/>
          <w:lang w:val="en-GB"/>
        </w:rPr>
        <w:t xml:space="preserve">that are necessary for the exploitation of </w:t>
      </w:r>
      <w:r w:rsidR="00A17C62" w:rsidRPr="00934D55">
        <w:rPr>
          <w:rFonts w:cstheme="minorHAnsi"/>
          <w:bCs/>
          <w:sz w:val="18"/>
          <w:szCs w:val="18"/>
          <w:lang w:val="en-GB"/>
        </w:rPr>
        <w:t>the Work(s)</w:t>
      </w:r>
      <w:r w:rsidR="00DF729F" w:rsidRPr="00934D55">
        <w:rPr>
          <w:rFonts w:cstheme="minorHAnsi"/>
          <w:bCs/>
          <w:sz w:val="18"/>
          <w:szCs w:val="18"/>
          <w:lang w:val="en-GB"/>
        </w:rPr>
        <w:t xml:space="preserve"> as envisaged for inclusion in the</w:t>
      </w:r>
      <w:r w:rsidR="001226A5" w:rsidRPr="00934D55">
        <w:rPr>
          <w:rFonts w:cstheme="minorHAnsi"/>
          <w:bCs/>
          <w:sz w:val="18"/>
          <w:szCs w:val="18"/>
          <w:lang w:val="en-GB"/>
        </w:rPr>
        <w:t xml:space="preserve"> PLP</w:t>
      </w:r>
      <w:r w:rsidR="00DF729F" w:rsidRPr="00934D55">
        <w:rPr>
          <w:rFonts w:cstheme="minorHAnsi"/>
          <w:bCs/>
          <w:sz w:val="18"/>
          <w:szCs w:val="18"/>
          <w:lang w:val="en-GB"/>
        </w:rPr>
        <w:t xml:space="preserve">. Therefore, in the absence of such licenses, </w:t>
      </w:r>
      <w:r w:rsidR="001226A5" w:rsidRPr="00934D55">
        <w:rPr>
          <w:rFonts w:cstheme="minorHAnsi"/>
          <w:bCs/>
          <w:sz w:val="18"/>
          <w:szCs w:val="18"/>
          <w:lang w:val="en-GB"/>
        </w:rPr>
        <w:t>Premier League Productions</w:t>
      </w:r>
      <w:r w:rsidR="00DF729F" w:rsidRPr="00934D55">
        <w:rPr>
          <w:rFonts w:cstheme="minorHAnsi"/>
          <w:bCs/>
          <w:sz w:val="18"/>
          <w:szCs w:val="18"/>
          <w:lang w:val="en-GB"/>
        </w:rPr>
        <w:t xml:space="preserve"> reserves the right not to include any of </w:t>
      </w:r>
      <w:r w:rsidR="00B104AD" w:rsidRPr="00934D55">
        <w:rPr>
          <w:rFonts w:cstheme="minorHAnsi"/>
          <w:bCs/>
          <w:sz w:val="18"/>
          <w:szCs w:val="18"/>
          <w:lang w:val="en-GB"/>
        </w:rPr>
        <w:t xml:space="preserve">the </w:t>
      </w:r>
      <w:r w:rsidR="008013F2" w:rsidRPr="00934D55">
        <w:rPr>
          <w:rFonts w:cstheme="minorHAnsi"/>
          <w:bCs/>
          <w:sz w:val="18"/>
          <w:szCs w:val="18"/>
          <w:lang w:val="en-GB"/>
        </w:rPr>
        <w:t>Work(s)</w:t>
      </w:r>
      <w:r w:rsidR="00DF729F" w:rsidRPr="00934D55">
        <w:rPr>
          <w:rFonts w:cstheme="minorHAnsi"/>
          <w:bCs/>
          <w:sz w:val="18"/>
          <w:szCs w:val="18"/>
          <w:lang w:val="en-GB"/>
        </w:rPr>
        <w:t xml:space="preserve"> in the </w:t>
      </w:r>
      <w:r w:rsidR="001226A5" w:rsidRPr="00934D55">
        <w:rPr>
          <w:rFonts w:cstheme="minorHAnsi"/>
          <w:bCs/>
          <w:sz w:val="18"/>
          <w:szCs w:val="18"/>
          <w:lang w:val="en-GB"/>
        </w:rPr>
        <w:t>PLP</w:t>
      </w:r>
      <w:r w:rsidR="00DF729F" w:rsidRPr="00934D55">
        <w:rPr>
          <w:rFonts w:cstheme="minorHAnsi"/>
          <w:bCs/>
          <w:sz w:val="18"/>
          <w:szCs w:val="18"/>
          <w:lang w:val="en-GB"/>
        </w:rPr>
        <w:t xml:space="preserve">. </w:t>
      </w:r>
    </w:p>
    <w:p w14:paraId="0E29F433" w14:textId="2128B5B8" w:rsidR="00285BD8" w:rsidRPr="006D0C2F" w:rsidRDefault="683BCE4F" w:rsidP="428BB22E">
      <w:pPr>
        <w:jc w:val="both"/>
        <w:rPr>
          <w:sz w:val="18"/>
          <w:szCs w:val="18"/>
          <w:lang w:val="en-GB"/>
        </w:rPr>
      </w:pPr>
      <w:r w:rsidRPr="00934D55">
        <w:rPr>
          <w:b/>
          <w:bCs/>
          <w:sz w:val="18"/>
          <w:szCs w:val="18"/>
          <w:lang w:val="en-GB"/>
        </w:rPr>
        <w:t>1</w:t>
      </w:r>
      <w:r w:rsidR="00341B94" w:rsidRPr="00934D55">
        <w:rPr>
          <w:b/>
          <w:bCs/>
          <w:sz w:val="18"/>
          <w:szCs w:val="18"/>
          <w:lang w:val="en-GB"/>
        </w:rPr>
        <w:t>4</w:t>
      </w:r>
      <w:r w:rsidRPr="00934D55">
        <w:rPr>
          <w:b/>
          <w:bCs/>
          <w:sz w:val="18"/>
          <w:szCs w:val="18"/>
          <w:lang w:val="en-GB"/>
        </w:rPr>
        <w:t xml:space="preserve">. No obligation to </w:t>
      </w:r>
      <w:r w:rsidR="353034AD" w:rsidRPr="00934D55">
        <w:rPr>
          <w:b/>
          <w:bCs/>
          <w:sz w:val="18"/>
          <w:szCs w:val="18"/>
          <w:lang w:val="en-GB"/>
        </w:rPr>
        <w:t>use.</w:t>
      </w:r>
      <w:r w:rsidR="353034AD" w:rsidRPr="00934D55">
        <w:rPr>
          <w:sz w:val="18"/>
          <w:szCs w:val="18"/>
          <w:lang w:val="en-GB"/>
        </w:rPr>
        <w:t xml:space="preserve"> </w:t>
      </w:r>
      <w:r w:rsidR="546D30B2" w:rsidRPr="00934D55">
        <w:rPr>
          <w:sz w:val="18"/>
          <w:szCs w:val="18"/>
          <w:lang w:val="en-GB"/>
        </w:rPr>
        <w:t>For the avoidance</w:t>
      </w:r>
      <w:r w:rsidR="546D30B2" w:rsidRPr="006D0C2F">
        <w:rPr>
          <w:sz w:val="18"/>
          <w:szCs w:val="18"/>
          <w:lang w:val="en-GB"/>
        </w:rPr>
        <w:t xml:space="preserve"> of doubt, nothing herein obligates </w:t>
      </w:r>
      <w:proofErr w:type="spellStart"/>
      <w:r w:rsidR="008013F2" w:rsidRPr="004C204E">
        <w:rPr>
          <w:sz w:val="18"/>
          <w:szCs w:val="18"/>
          <w:lang w:val="en-GB"/>
        </w:rPr>
        <w:t>Sentric</w:t>
      </w:r>
      <w:proofErr w:type="spellEnd"/>
      <w:r w:rsidR="12D43650" w:rsidRPr="006D0C2F">
        <w:rPr>
          <w:sz w:val="18"/>
          <w:szCs w:val="18"/>
          <w:lang w:val="en-GB"/>
        </w:rPr>
        <w:t xml:space="preserve">, nor </w:t>
      </w:r>
      <w:r w:rsidR="001226A5" w:rsidRPr="006D0C2F">
        <w:rPr>
          <w:sz w:val="18"/>
          <w:szCs w:val="18"/>
          <w:lang w:val="en-GB"/>
        </w:rPr>
        <w:t>Premier League Productions</w:t>
      </w:r>
      <w:r w:rsidR="12D43650" w:rsidRPr="006D0C2F">
        <w:rPr>
          <w:sz w:val="18"/>
          <w:szCs w:val="18"/>
          <w:lang w:val="en-GB"/>
        </w:rPr>
        <w:t>,</w:t>
      </w:r>
      <w:r w:rsidR="546D30B2" w:rsidRPr="006D0C2F">
        <w:rPr>
          <w:sz w:val="18"/>
          <w:szCs w:val="18"/>
          <w:lang w:val="en-GB"/>
        </w:rPr>
        <w:t xml:space="preserve"> to exploit any</w:t>
      </w:r>
      <w:r w:rsidR="2BF596DF" w:rsidRPr="006D0C2F">
        <w:rPr>
          <w:sz w:val="18"/>
          <w:szCs w:val="18"/>
          <w:lang w:val="en-GB"/>
        </w:rPr>
        <w:t xml:space="preserve"> of </w:t>
      </w:r>
      <w:r w:rsidR="74A4B2C2" w:rsidRPr="006D0C2F">
        <w:rPr>
          <w:sz w:val="18"/>
          <w:szCs w:val="18"/>
          <w:lang w:val="en-GB"/>
        </w:rPr>
        <w:t>the</w:t>
      </w:r>
      <w:r w:rsidR="546D30B2" w:rsidRPr="006D0C2F">
        <w:rPr>
          <w:sz w:val="18"/>
          <w:szCs w:val="18"/>
          <w:lang w:val="en-GB"/>
        </w:rPr>
        <w:t xml:space="preserve"> </w:t>
      </w:r>
      <w:r w:rsidR="008013F2" w:rsidRPr="004C204E">
        <w:rPr>
          <w:sz w:val="18"/>
          <w:szCs w:val="18"/>
          <w:lang w:val="en-GB"/>
        </w:rPr>
        <w:t>Work(s)</w:t>
      </w:r>
      <w:r w:rsidR="546D30B2" w:rsidRPr="006D0C2F">
        <w:rPr>
          <w:sz w:val="18"/>
          <w:szCs w:val="18"/>
          <w:lang w:val="en-GB"/>
        </w:rPr>
        <w:t xml:space="preserve"> via the </w:t>
      </w:r>
      <w:r w:rsidR="001226A5" w:rsidRPr="006D0C2F">
        <w:rPr>
          <w:sz w:val="18"/>
          <w:szCs w:val="18"/>
          <w:lang w:val="en-GB"/>
        </w:rPr>
        <w:t>PLP</w:t>
      </w:r>
      <w:r w:rsidR="546D30B2" w:rsidRPr="006D0C2F">
        <w:rPr>
          <w:sz w:val="18"/>
          <w:szCs w:val="18"/>
          <w:lang w:val="en-GB"/>
        </w:rPr>
        <w:t>.</w:t>
      </w:r>
      <w:r w:rsidR="2D492632" w:rsidRPr="006D0C2F">
        <w:rPr>
          <w:sz w:val="18"/>
          <w:szCs w:val="18"/>
          <w:lang w:val="en-GB"/>
        </w:rPr>
        <w:t xml:space="preserve"> </w:t>
      </w:r>
      <w:r w:rsidR="546D30B2" w:rsidRPr="006D0C2F">
        <w:rPr>
          <w:sz w:val="18"/>
          <w:szCs w:val="18"/>
          <w:lang w:val="en-GB"/>
        </w:rPr>
        <w:t xml:space="preserve">Further, </w:t>
      </w:r>
      <w:proofErr w:type="spellStart"/>
      <w:r w:rsidR="008013F2" w:rsidRPr="004C204E">
        <w:rPr>
          <w:sz w:val="18"/>
          <w:szCs w:val="18"/>
          <w:lang w:val="en-GB"/>
        </w:rPr>
        <w:t>Sentric</w:t>
      </w:r>
      <w:proofErr w:type="spellEnd"/>
      <w:r w:rsidR="546D30B2" w:rsidRPr="006D0C2F">
        <w:rPr>
          <w:sz w:val="18"/>
          <w:szCs w:val="18"/>
          <w:lang w:val="en-GB"/>
        </w:rPr>
        <w:t xml:space="preserve"> may remove or disable access to any </w:t>
      </w:r>
      <w:r w:rsidR="2DD0BC7E" w:rsidRPr="006D0C2F">
        <w:rPr>
          <w:sz w:val="18"/>
          <w:szCs w:val="18"/>
          <w:lang w:val="en-GB"/>
        </w:rPr>
        <w:t xml:space="preserve">of </w:t>
      </w:r>
      <w:r w:rsidR="74A4B2C2" w:rsidRPr="006D0C2F">
        <w:rPr>
          <w:sz w:val="18"/>
          <w:szCs w:val="18"/>
          <w:lang w:val="en-GB"/>
        </w:rPr>
        <w:t>the</w:t>
      </w:r>
      <w:r w:rsidR="2DD0BC7E" w:rsidRPr="006D0C2F">
        <w:rPr>
          <w:sz w:val="18"/>
          <w:szCs w:val="18"/>
          <w:lang w:val="en-GB"/>
        </w:rPr>
        <w:t xml:space="preserve"> </w:t>
      </w:r>
      <w:r w:rsidR="008013F2" w:rsidRPr="006D0C2F">
        <w:rPr>
          <w:sz w:val="18"/>
          <w:szCs w:val="18"/>
          <w:lang w:val="en-GB"/>
        </w:rPr>
        <w:t>Work(s)</w:t>
      </w:r>
      <w:r w:rsidR="000203A5" w:rsidRPr="006D0C2F">
        <w:rPr>
          <w:sz w:val="18"/>
          <w:szCs w:val="18"/>
          <w:lang w:val="en-GB"/>
        </w:rPr>
        <w:t xml:space="preserve"> in the PLP</w:t>
      </w:r>
      <w:r w:rsidR="546D30B2" w:rsidRPr="006D0C2F">
        <w:rPr>
          <w:sz w:val="18"/>
          <w:szCs w:val="18"/>
          <w:lang w:val="en-GB"/>
        </w:rPr>
        <w:t xml:space="preserve">, for any reason, or no reason at all, including </w:t>
      </w:r>
      <w:proofErr w:type="gramStart"/>
      <w:r w:rsidR="546D30B2" w:rsidRPr="006D0C2F">
        <w:rPr>
          <w:sz w:val="18"/>
          <w:szCs w:val="18"/>
          <w:lang w:val="en-GB"/>
        </w:rPr>
        <w:t>in the event that</w:t>
      </w:r>
      <w:proofErr w:type="gramEnd"/>
      <w:r w:rsidR="546D30B2" w:rsidRPr="006D0C2F">
        <w:rPr>
          <w:sz w:val="18"/>
          <w:szCs w:val="18"/>
          <w:lang w:val="en-GB"/>
        </w:rPr>
        <w:t xml:space="preserve"> </w:t>
      </w:r>
      <w:proofErr w:type="spellStart"/>
      <w:r w:rsidR="008013F2" w:rsidRPr="004C204E">
        <w:rPr>
          <w:sz w:val="18"/>
          <w:szCs w:val="18"/>
          <w:lang w:val="en-GB"/>
        </w:rPr>
        <w:t>Sentric</w:t>
      </w:r>
      <w:proofErr w:type="spellEnd"/>
      <w:r w:rsidR="546D30B2" w:rsidRPr="006D0C2F">
        <w:rPr>
          <w:sz w:val="18"/>
          <w:szCs w:val="18"/>
          <w:lang w:val="en-GB"/>
        </w:rPr>
        <w:t xml:space="preserve"> receives any </w:t>
      </w:r>
      <w:r w:rsidR="125B6F3E" w:rsidRPr="006D0C2F">
        <w:rPr>
          <w:sz w:val="18"/>
          <w:szCs w:val="18"/>
          <w:lang w:val="en-GB"/>
        </w:rPr>
        <w:t>C</w:t>
      </w:r>
      <w:r w:rsidR="546D30B2" w:rsidRPr="006D0C2F">
        <w:rPr>
          <w:sz w:val="18"/>
          <w:szCs w:val="18"/>
          <w:lang w:val="en-GB"/>
        </w:rPr>
        <w:t xml:space="preserve">laim that, if true, would constitute a violation of </w:t>
      </w:r>
      <w:r w:rsidR="008013F2" w:rsidRPr="006D0C2F">
        <w:rPr>
          <w:sz w:val="18"/>
          <w:szCs w:val="18"/>
          <w:lang w:val="en-GB"/>
        </w:rPr>
        <w:t>Client</w:t>
      </w:r>
      <w:r w:rsidR="29B3CCED" w:rsidRPr="006D0C2F">
        <w:rPr>
          <w:sz w:val="18"/>
          <w:szCs w:val="18"/>
          <w:lang w:val="en-GB"/>
        </w:rPr>
        <w:t>’s</w:t>
      </w:r>
      <w:r w:rsidR="546D30B2" w:rsidRPr="006D0C2F">
        <w:rPr>
          <w:sz w:val="18"/>
          <w:szCs w:val="18"/>
          <w:lang w:val="en-GB"/>
        </w:rPr>
        <w:t xml:space="preserve"> representations and warranties hereunder.</w:t>
      </w:r>
    </w:p>
    <w:p w14:paraId="55DE39E6" w14:textId="241F27B6" w:rsidR="00C24608" w:rsidRPr="00B92295" w:rsidRDefault="59641440" w:rsidP="773E09CA">
      <w:pPr>
        <w:jc w:val="both"/>
        <w:rPr>
          <w:sz w:val="18"/>
          <w:szCs w:val="18"/>
          <w:lang w:val="en-GB"/>
        </w:rPr>
      </w:pPr>
      <w:r w:rsidRPr="006D0C2F">
        <w:rPr>
          <w:b/>
          <w:bCs/>
          <w:sz w:val="18"/>
          <w:szCs w:val="18"/>
          <w:lang w:val="en-GB"/>
        </w:rPr>
        <w:t>1</w:t>
      </w:r>
      <w:r w:rsidR="00341B94" w:rsidRPr="006D0C2F">
        <w:rPr>
          <w:b/>
          <w:bCs/>
          <w:sz w:val="18"/>
          <w:szCs w:val="18"/>
          <w:lang w:val="en-GB"/>
        </w:rPr>
        <w:t>5</w:t>
      </w:r>
      <w:r w:rsidRPr="006D0C2F">
        <w:rPr>
          <w:b/>
          <w:bCs/>
          <w:sz w:val="18"/>
          <w:szCs w:val="18"/>
          <w:lang w:val="en-GB"/>
        </w:rPr>
        <w:t xml:space="preserve">. </w:t>
      </w:r>
      <w:r w:rsidR="050F4C04" w:rsidRPr="006D0C2F">
        <w:rPr>
          <w:b/>
          <w:bCs/>
          <w:sz w:val="18"/>
          <w:szCs w:val="18"/>
          <w:lang w:val="en-GB"/>
        </w:rPr>
        <w:t>General</w:t>
      </w:r>
      <w:r w:rsidR="050F4C04" w:rsidRPr="006D0C2F">
        <w:rPr>
          <w:sz w:val="18"/>
          <w:szCs w:val="18"/>
          <w:lang w:val="en-GB"/>
        </w:rPr>
        <w:t xml:space="preserve">. </w:t>
      </w:r>
      <w:r w:rsidR="29B3CCED" w:rsidRPr="006D0C2F">
        <w:rPr>
          <w:sz w:val="18"/>
          <w:szCs w:val="18"/>
          <w:lang w:val="en-GB"/>
        </w:rPr>
        <w:t>The</w:t>
      </w:r>
      <w:r w:rsidR="050F4C04" w:rsidRPr="006D0C2F">
        <w:rPr>
          <w:sz w:val="18"/>
          <w:szCs w:val="18"/>
          <w:lang w:val="en-GB"/>
        </w:rPr>
        <w:t xml:space="preserve"> </w:t>
      </w:r>
      <w:r w:rsidR="4E6CE01D" w:rsidRPr="006D0C2F">
        <w:rPr>
          <w:sz w:val="18"/>
          <w:szCs w:val="18"/>
          <w:lang w:val="en-GB"/>
        </w:rPr>
        <w:t>Agreement</w:t>
      </w:r>
      <w:r w:rsidR="050F4C04" w:rsidRPr="006D0C2F">
        <w:rPr>
          <w:sz w:val="18"/>
          <w:szCs w:val="18"/>
          <w:lang w:val="en-GB"/>
        </w:rPr>
        <w:t xml:space="preserve"> remains in full force and </w:t>
      </w:r>
      <w:r w:rsidR="253D69C5" w:rsidRPr="006D0C2F">
        <w:rPr>
          <w:sz w:val="18"/>
          <w:szCs w:val="18"/>
          <w:lang w:val="en-GB"/>
        </w:rPr>
        <w:t>effect</w:t>
      </w:r>
      <w:r w:rsidR="1BDFCABE" w:rsidRPr="006D0C2F">
        <w:rPr>
          <w:sz w:val="18"/>
          <w:szCs w:val="18"/>
          <w:lang w:val="en-GB"/>
        </w:rPr>
        <w:t xml:space="preserve"> except as modified or supplemented </w:t>
      </w:r>
      <w:r w:rsidR="0FECE8FF" w:rsidRPr="006D0C2F">
        <w:rPr>
          <w:sz w:val="18"/>
          <w:szCs w:val="18"/>
          <w:lang w:val="en-GB"/>
        </w:rPr>
        <w:t>by these Terms. To the extent</w:t>
      </w:r>
      <w:r w:rsidR="50E10203" w:rsidRPr="006D0C2F">
        <w:rPr>
          <w:sz w:val="18"/>
          <w:szCs w:val="18"/>
          <w:lang w:val="en-GB"/>
        </w:rPr>
        <w:t xml:space="preserve"> that the</w:t>
      </w:r>
      <w:r w:rsidR="0FECE8FF" w:rsidRPr="006D0C2F">
        <w:rPr>
          <w:sz w:val="18"/>
          <w:szCs w:val="18"/>
          <w:lang w:val="en-GB"/>
        </w:rPr>
        <w:t xml:space="preserve"> terms</w:t>
      </w:r>
      <w:r w:rsidR="7DFFA4AC" w:rsidRPr="006D0C2F">
        <w:rPr>
          <w:sz w:val="18"/>
          <w:szCs w:val="18"/>
          <w:lang w:val="en-GB"/>
        </w:rPr>
        <w:t xml:space="preserve"> of</w:t>
      </w:r>
      <w:r w:rsidR="0FECE8FF" w:rsidRPr="006D0C2F">
        <w:rPr>
          <w:sz w:val="18"/>
          <w:szCs w:val="18"/>
          <w:lang w:val="en-GB"/>
        </w:rPr>
        <w:t xml:space="preserve"> </w:t>
      </w:r>
      <w:r w:rsidR="74A4B2C2" w:rsidRPr="006D0C2F">
        <w:rPr>
          <w:sz w:val="18"/>
          <w:szCs w:val="18"/>
          <w:lang w:val="en-GB"/>
        </w:rPr>
        <w:t>the</w:t>
      </w:r>
      <w:r w:rsidR="0FECE8FF" w:rsidRPr="006D0C2F">
        <w:rPr>
          <w:sz w:val="18"/>
          <w:szCs w:val="18"/>
          <w:lang w:val="en-GB"/>
        </w:rPr>
        <w:t xml:space="preserve"> </w:t>
      </w:r>
      <w:r w:rsidR="4E6CE01D" w:rsidRPr="006D0C2F">
        <w:rPr>
          <w:sz w:val="18"/>
          <w:szCs w:val="18"/>
          <w:lang w:val="en-GB"/>
        </w:rPr>
        <w:t>Agreement</w:t>
      </w:r>
      <w:r w:rsidR="0FECE8FF" w:rsidRPr="006D0C2F">
        <w:rPr>
          <w:sz w:val="18"/>
          <w:szCs w:val="18"/>
          <w:lang w:val="en-GB"/>
        </w:rPr>
        <w:t xml:space="preserve"> and these Terms conflict, the conflicting terms of these Terms </w:t>
      </w:r>
      <w:r w:rsidR="44985A87" w:rsidRPr="006D0C2F">
        <w:rPr>
          <w:sz w:val="18"/>
          <w:szCs w:val="18"/>
          <w:lang w:val="en-GB"/>
        </w:rPr>
        <w:t>shall prevail</w:t>
      </w:r>
      <w:r w:rsidR="0FECE8FF" w:rsidRPr="006D0C2F">
        <w:rPr>
          <w:sz w:val="18"/>
          <w:szCs w:val="18"/>
          <w:lang w:val="en-GB"/>
        </w:rPr>
        <w:t>.</w:t>
      </w:r>
      <w:r w:rsidR="5F189A1D" w:rsidRPr="006D0C2F">
        <w:rPr>
          <w:sz w:val="18"/>
          <w:szCs w:val="18"/>
          <w:lang w:val="en-GB"/>
        </w:rPr>
        <w:t xml:space="preserve"> The</w:t>
      </w:r>
      <w:r w:rsidR="34366658" w:rsidRPr="006D0C2F">
        <w:rPr>
          <w:sz w:val="18"/>
          <w:szCs w:val="18"/>
          <w:lang w:val="en-GB"/>
        </w:rPr>
        <w:t xml:space="preserve"> provisions</w:t>
      </w:r>
      <w:r w:rsidR="5F189A1D" w:rsidRPr="006D0C2F">
        <w:rPr>
          <w:sz w:val="18"/>
          <w:szCs w:val="18"/>
          <w:lang w:val="en-GB"/>
        </w:rPr>
        <w:t xml:space="preserve"> contained in these Terms which by their nature and context survive or are expressly intended to survive the expiration or termination of the </w:t>
      </w:r>
      <w:r w:rsidR="001226A5" w:rsidRPr="006D0C2F">
        <w:rPr>
          <w:sz w:val="18"/>
          <w:szCs w:val="18"/>
          <w:lang w:val="en-GB"/>
        </w:rPr>
        <w:t>PLP</w:t>
      </w:r>
      <w:r w:rsidR="5F189A1D" w:rsidRPr="006D0C2F">
        <w:rPr>
          <w:sz w:val="18"/>
          <w:szCs w:val="18"/>
          <w:lang w:val="en-GB"/>
        </w:rPr>
        <w:t xml:space="preserve"> Term will so survive and continue in full force and effect until they are satisfied or by their nature expire.</w:t>
      </w:r>
      <w:r w:rsidR="13C97AE3" w:rsidRPr="006D0C2F">
        <w:rPr>
          <w:sz w:val="18"/>
          <w:szCs w:val="18"/>
          <w:lang w:val="en-GB"/>
        </w:rPr>
        <w:t xml:space="preserve"> </w:t>
      </w:r>
      <w:r w:rsidR="7048B726" w:rsidRPr="006D0C2F">
        <w:rPr>
          <w:sz w:val="18"/>
          <w:szCs w:val="18"/>
          <w:lang w:val="en-GB"/>
        </w:rPr>
        <w:t>C</w:t>
      </w:r>
      <w:r w:rsidR="141755FD" w:rsidRPr="006D0C2F">
        <w:rPr>
          <w:sz w:val="18"/>
          <w:szCs w:val="18"/>
          <w:lang w:val="en-GB"/>
        </w:rPr>
        <w:t>op</w:t>
      </w:r>
      <w:r w:rsidR="7048B726" w:rsidRPr="006D0C2F">
        <w:rPr>
          <w:sz w:val="18"/>
          <w:szCs w:val="18"/>
          <w:lang w:val="en-GB"/>
        </w:rPr>
        <w:t>ies</w:t>
      </w:r>
      <w:r w:rsidR="141755FD" w:rsidRPr="006D0C2F">
        <w:rPr>
          <w:sz w:val="18"/>
          <w:szCs w:val="18"/>
          <w:lang w:val="en-GB"/>
        </w:rPr>
        <w:t xml:space="preserve"> of</w:t>
      </w:r>
      <w:r w:rsidR="7BC10ABC" w:rsidRPr="006D0C2F">
        <w:rPr>
          <w:sz w:val="18"/>
          <w:szCs w:val="18"/>
          <w:lang w:val="en-GB"/>
        </w:rPr>
        <w:t xml:space="preserve"> </w:t>
      </w:r>
      <w:r w:rsidR="24D717F1" w:rsidRPr="006D0C2F">
        <w:rPr>
          <w:sz w:val="18"/>
          <w:szCs w:val="18"/>
          <w:lang w:val="en-GB"/>
        </w:rPr>
        <w:t xml:space="preserve">these </w:t>
      </w:r>
      <w:r w:rsidR="544E87E7" w:rsidRPr="006D0C2F">
        <w:rPr>
          <w:sz w:val="18"/>
          <w:szCs w:val="18"/>
          <w:lang w:val="en-GB"/>
        </w:rPr>
        <w:t>Terms</w:t>
      </w:r>
      <w:r w:rsidR="7048B726" w:rsidRPr="006D0C2F">
        <w:rPr>
          <w:sz w:val="18"/>
          <w:szCs w:val="18"/>
          <w:lang w:val="en-GB"/>
        </w:rPr>
        <w:t xml:space="preserve"> have been transmitted to </w:t>
      </w:r>
      <w:r w:rsidR="008013F2" w:rsidRPr="006D0C2F">
        <w:rPr>
          <w:sz w:val="18"/>
          <w:szCs w:val="18"/>
          <w:lang w:val="en-GB"/>
        </w:rPr>
        <w:t>Client</w:t>
      </w:r>
      <w:r w:rsidR="6579A44F" w:rsidRPr="006D0C2F">
        <w:rPr>
          <w:sz w:val="18"/>
          <w:szCs w:val="18"/>
          <w:lang w:val="en-GB"/>
        </w:rPr>
        <w:t xml:space="preserve"> </w:t>
      </w:r>
      <w:r w:rsidR="1AEE704A" w:rsidRPr="006D0C2F">
        <w:rPr>
          <w:sz w:val="18"/>
          <w:szCs w:val="18"/>
          <w:lang w:val="en-GB"/>
        </w:rPr>
        <w:t>via a link</w:t>
      </w:r>
      <w:r w:rsidR="544E87E7" w:rsidRPr="006D0C2F">
        <w:rPr>
          <w:sz w:val="18"/>
          <w:szCs w:val="18"/>
          <w:lang w:val="en-GB"/>
        </w:rPr>
        <w:t xml:space="preserve"> </w:t>
      </w:r>
      <w:r w:rsidR="13C97AE3" w:rsidRPr="006D0C2F">
        <w:rPr>
          <w:sz w:val="18"/>
          <w:szCs w:val="18"/>
          <w:lang w:val="en-GB"/>
        </w:rPr>
        <w:t xml:space="preserve">included </w:t>
      </w:r>
      <w:r w:rsidR="1F20156C" w:rsidRPr="006D0C2F">
        <w:rPr>
          <w:sz w:val="18"/>
          <w:szCs w:val="18"/>
          <w:lang w:val="en-GB"/>
        </w:rPr>
        <w:t xml:space="preserve">in </w:t>
      </w:r>
      <w:r w:rsidR="143D82F0" w:rsidRPr="006D0C2F">
        <w:rPr>
          <w:sz w:val="18"/>
          <w:szCs w:val="18"/>
          <w:lang w:val="en-GB"/>
        </w:rPr>
        <w:t>an</w:t>
      </w:r>
      <w:r w:rsidR="13C97AE3" w:rsidRPr="006D0C2F">
        <w:rPr>
          <w:sz w:val="18"/>
          <w:szCs w:val="18"/>
          <w:lang w:val="en-GB"/>
        </w:rPr>
        <w:t xml:space="preserve"> </w:t>
      </w:r>
      <w:r w:rsidR="4D1DB0CD" w:rsidRPr="006D0C2F">
        <w:rPr>
          <w:sz w:val="18"/>
          <w:szCs w:val="18"/>
          <w:lang w:val="en-GB"/>
        </w:rPr>
        <w:t xml:space="preserve">email </w:t>
      </w:r>
      <w:r w:rsidR="143D82F0" w:rsidRPr="006D0C2F">
        <w:rPr>
          <w:sz w:val="18"/>
          <w:szCs w:val="18"/>
          <w:lang w:val="en-GB"/>
        </w:rPr>
        <w:t>sent to</w:t>
      </w:r>
      <w:r w:rsidR="4D1DB0CD" w:rsidRPr="006D0C2F">
        <w:rPr>
          <w:sz w:val="18"/>
          <w:szCs w:val="18"/>
          <w:lang w:val="en-GB"/>
        </w:rPr>
        <w:t xml:space="preserve"> </w:t>
      </w:r>
      <w:r w:rsidR="008013F2" w:rsidRPr="006D0C2F">
        <w:rPr>
          <w:sz w:val="18"/>
          <w:szCs w:val="18"/>
          <w:lang w:val="en-GB"/>
        </w:rPr>
        <w:t>Client</w:t>
      </w:r>
      <w:r w:rsidR="44D4696D" w:rsidRPr="006D0C2F">
        <w:rPr>
          <w:sz w:val="18"/>
          <w:szCs w:val="18"/>
          <w:lang w:val="en-GB"/>
        </w:rPr>
        <w:t>.</w:t>
      </w:r>
      <w:r w:rsidR="1DC1F3FF" w:rsidRPr="006D0C2F">
        <w:rPr>
          <w:sz w:val="18"/>
          <w:szCs w:val="18"/>
          <w:lang w:val="en-GB"/>
        </w:rPr>
        <w:t xml:space="preserve"> </w:t>
      </w:r>
      <w:proofErr w:type="spellStart"/>
      <w:r w:rsidR="008013F2" w:rsidRPr="004C204E">
        <w:rPr>
          <w:sz w:val="18"/>
          <w:szCs w:val="18"/>
          <w:lang w:val="en-GB"/>
        </w:rPr>
        <w:t>Sentric</w:t>
      </w:r>
      <w:proofErr w:type="spellEnd"/>
      <w:r w:rsidR="7E323F70" w:rsidRPr="006D0C2F">
        <w:rPr>
          <w:sz w:val="18"/>
          <w:szCs w:val="18"/>
          <w:lang w:val="en-GB"/>
        </w:rPr>
        <w:t xml:space="preserve"> also invite</w:t>
      </w:r>
      <w:r w:rsidR="0989F3EA" w:rsidRPr="006D0C2F">
        <w:rPr>
          <w:sz w:val="18"/>
          <w:szCs w:val="18"/>
          <w:lang w:val="en-GB"/>
        </w:rPr>
        <w:t>s</w:t>
      </w:r>
      <w:r w:rsidR="7E323F70" w:rsidRPr="006D0C2F">
        <w:rPr>
          <w:sz w:val="18"/>
          <w:szCs w:val="18"/>
          <w:lang w:val="en-GB"/>
        </w:rPr>
        <w:t xml:space="preserve"> </w:t>
      </w:r>
      <w:r w:rsidR="008013F2" w:rsidRPr="006D0C2F">
        <w:rPr>
          <w:sz w:val="18"/>
          <w:szCs w:val="18"/>
          <w:lang w:val="en-GB"/>
        </w:rPr>
        <w:t>Client</w:t>
      </w:r>
      <w:r w:rsidR="7E323F70" w:rsidRPr="006D0C2F">
        <w:rPr>
          <w:sz w:val="18"/>
          <w:szCs w:val="18"/>
          <w:lang w:val="en-GB"/>
        </w:rPr>
        <w:t xml:space="preserve"> </w:t>
      </w:r>
      <w:r w:rsidR="273B1B25" w:rsidRPr="006D0C2F">
        <w:rPr>
          <w:sz w:val="18"/>
          <w:szCs w:val="18"/>
          <w:lang w:val="en-GB"/>
        </w:rPr>
        <w:t xml:space="preserve">to save these Terms in permanently accessible </w:t>
      </w:r>
      <w:r w:rsidR="278B6402" w:rsidRPr="006D0C2F">
        <w:rPr>
          <w:sz w:val="18"/>
          <w:szCs w:val="18"/>
          <w:lang w:val="en-GB"/>
        </w:rPr>
        <w:t>storage</w:t>
      </w:r>
      <w:r w:rsidR="067AE6E0" w:rsidRPr="006D0C2F">
        <w:rPr>
          <w:sz w:val="18"/>
          <w:szCs w:val="18"/>
          <w:lang w:val="en-GB"/>
        </w:rPr>
        <w:t>.</w:t>
      </w:r>
      <w:r w:rsidR="0F630E49" w:rsidRPr="006D0C2F">
        <w:rPr>
          <w:sz w:val="18"/>
          <w:szCs w:val="18"/>
          <w:lang w:val="en-GB"/>
        </w:rPr>
        <w:t xml:space="preserve"> </w:t>
      </w:r>
      <w:r w:rsidR="1F20156C" w:rsidRPr="006D0C2F">
        <w:rPr>
          <w:sz w:val="18"/>
          <w:szCs w:val="18"/>
          <w:lang w:val="en-GB"/>
        </w:rPr>
        <w:t xml:space="preserve">Such copies will be deemed to be originals for all purposes and will be binding upon </w:t>
      </w:r>
      <w:r w:rsidR="008013F2" w:rsidRPr="006D0C2F">
        <w:rPr>
          <w:sz w:val="18"/>
          <w:szCs w:val="18"/>
          <w:lang w:val="en-GB"/>
        </w:rPr>
        <w:t>Client</w:t>
      </w:r>
      <w:r w:rsidR="1F20156C" w:rsidRPr="006D0C2F">
        <w:rPr>
          <w:sz w:val="18"/>
          <w:szCs w:val="18"/>
          <w:lang w:val="en-GB"/>
        </w:rPr>
        <w:t xml:space="preserve"> and </w:t>
      </w:r>
      <w:proofErr w:type="spellStart"/>
      <w:r w:rsidR="008013F2" w:rsidRPr="004C204E">
        <w:rPr>
          <w:sz w:val="18"/>
          <w:szCs w:val="18"/>
          <w:lang w:val="en-GB"/>
        </w:rPr>
        <w:t>Sentric</w:t>
      </w:r>
      <w:proofErr w:type="spellEnd"/>
      <w:r w:rsidR="1F20156C" w:rsidRPr="006D0C2F">
        <w:rPr>
          <w:sz w:val="18"/>
          <w:szCs w:val="18"/>
          <w:lang w:val="en-GB"/>
        </w:rPr>
        <w:t xml:space="preserve">. </w:t>
      </w:r>
      <w:r w:rsidR="367FDBC3" w:rsidRPr="006D0C2F">
        <w:rPr>
          <w:sz w:val="18"/>
          <w:szCs w:val="18"/>
          <w:lang w:val="en-GB"/>
        </w:rPr>
        <w:t xml:space="preserve">The governing law and dispute resolution provisions of </w:t>
      </w:r>
      <w:r w:rsidR="1A8A5F3E" w:rsidRPr="006D0C2F">
        <w:rPr>
          <w:sz w:val="18"/>
          <w:szCs w:val="18"/>
          <w:lang w:val="en-GB"/>
        </w:rPr>
        <w:t>the</w:t>
      </w:r>
      <w:r w:rsidR="0739ED3F" w:rsidRPr="006D0C2F">
        <w:rPr>
          <w:sz w:val="18"/>
          <w:szCs w:val="18"/>
          <w:lang w:val="en-GB"/>
        </w:rPr>
        <w:t xml:space="preserve"> </w:t>
      </w:r>
      <w:r w:rsidR="4E6CE01D" w:rsidRPr="006D0C2F">
        <w:rPr>
          <w:sz w:val="18"/>
          <w:szCs w:val="18"/>
          <w:lang w:val="en-GB"/>
        </w:rPr>
        <w:t>Agreement</w:t>
      </w:r>
      <w:r w:rsidR="2BCE8E45" w:rsidRPr="006D0C2F">
        <w:rPr>
          <w:sz w:val="18"/>
          <w:szCs w:val="18"/>
          <w:lang w:val="en-GB"/>
        </w:rPr>
        <w:t xml:space="preserve"> also apply to these Terms.</w:t>
      </w:r>
      <w:r w:rsidR="2BCE8E45" w:rsidRPr="00B92295">
        <w:rPr>
          <w:sz w:val="18"/>
          <w:szCs w:val="18"/>
          <w:lang w:val="en-GB"/>
        </w:rPr>
        <w:t xml:space="preserve"> </w:t>
      </w:r>
      <w:r w:rsidR="366A85C9" w:rsidRPr="00B92295">
        <w:rPr>
          <w:sz w:val="18"/>
          <w:szCs w:val="18"/>
          <w:lang w:val="en-GB"/>
        </w:rPr>
        <w:t xml:space="preserve"> </w:t>
      </w:r>
    </w:p>
    <w:p w14:paraId="016601EE" w14:textId="57822DB0" w:rsidR="008A181B" w:rsidRPr="00B92295" w:rsidRDefault="57BFFBA6" w:rsidP="428BB22E">
      <w:pPr>
        <w:jc w:val="both"/>
        <w:rPr>
          <w:b/>
          <w:bCs/>
          <w:sz w:val="18"/>
          <w:szCs w:val="18"/>
          <w:lang w:val="en-GB"/>
        </w:rPr>
      </w:pPr>
      <w:r w:rsidRPr="00B92295">
        <w:rPr>
          <w:b/>
          <w:bCs/>
          <w:sz w:val="18"/>
          <w:szCs w:val="18"/>
          <w:lang w:val="en-GB"/>
        </w:rPr>
        <w:t>1</w:t>
      </w:r>
      <w:r w:rsidR="00341B94" w:rsidRPr="00B92295">
        <w:rPr>
          <w:b/>
          <w:bCs/>
          <w:sz w:val="18"/>
          <w:szCs w:val="18"/>
          <w:lang w:val="en-GB"/>
        </w:rPr>
        <w:t>6</w:t>
      </w:r>
      <w:r w:rsidRPr="00B92295">
        <w:rPr>
          <w:b/>
          <w:bCs/>
          <w:sz w:val="18"/>
          <w:szCs w:val="18"/>
          <w:lang w:val="en-GB"/>
        </w:rPr>
        <w:t xml:space="preserve">. Definitions. </w:t>
      </w:r>
    </w:p>
    <w:p w14:paraId="2D595C7C" w14:textId="1B99E704" w:rsidR="00612219" w:rsidRPr="00B92295" w:rsidRDefault="0F506A22" w:rsidP="428BB22E">
      <w:pPr>
        <w:jc w:val="both"/>
        <w:rPr>
          <w:sz w:val="18"/>
          <w:szCs w:val="18"/>
          <w:lang w:val="en-GB"/>
        </w:rPr>
      </w:pPr>
      <w:r w:rsidRPr="00B92295">
        <w:rPr>
          <w:sz w:val="18"/>
          <w:szCs w:val="18"/>
          <w:lang w:val="en-GB"/>
        </w:rPr>
        <w:t>“</w:t>
      </w:r>
      <w:r w:rsidRPr="00B92295">
        <w:rPr>
          <w:b/>
          <w:bCs/>
          <w:sz w:val="18"/>
          <w:szCs w:val="18"/>
          <w:lang w:val="en-GB"/>
        </w:rPr>
        <w:t>Agreement</w:t>
      </w:r>
      <w:r w:rsidRPr="00B92295">
        <w:rPr>
          <w:sz w:val="18"/>
          <w:szCs w:val="18"/>
          <w:lang w:val="en-GB"/>
        </w:rPr>
        <w:t>”</w:t>
      </w:r>
      <w:r w:rsidR="0095552A" w:rsidRPr="0095552A">
        <w:t xml:space="preserve"> </w:t>
      </w:r>
      <w:r w:rsidR="0095552A" w:rsidRPr="0095552A">
        <w:rPr>
          <w:sz w:val="18"/>
          <w:szCs w:val="18"/>
          <w:lang w:val="en-GB"/>
        </w:rPr>
        <w:t>means the valid and binding agreement relating to the administration of Client’s music</w:t>
      </w:r>
      <w:r w:rsidR="00E4551D">
        <w:rPr>
          <w:sz w:val="18"/>
          <w:szCs w:val="18"/>
          <w:lang w:val="en-GB"/>
        </w:rPr>
        <w:t>al works/compositions</w:t>
      </w:r>
      <w:r w:rsidR="0095552A" w:rsidRPr="0095552A">
        <w:rPr>
          <w:sz w:val="18"/>
          <w:szCs w:val="18"/>
          <w:lang w:val="en-GB"/>
        </w:rPr>
        <w:t xml:space="preserve"> by </w:t>
      </w:r>
      <w:proofErr w:type="spellStart"/>
      <w:r w:rsidR="0095552A" w:rsidRPr="0095552A">
        <w:rPr>
          <w:sz w:val="18"/>
          <w:szCs w:val="18"/>
          <w:lang w:val="en-GB"/>
        </w:rPr>
        <w:t>Sentric</w:t>
      </w:r>
      <w:proofErr w:type="spellEnd"/>
      <w:r w:rsidR="0095552A" w:rsidRPr="0095552A">
        <w:rPr>
          <w:sz w:val="18"/>
          <w:szCs w:val="18"/>
          <w:lang w:val="en-GB"/>
        </w:rPr>
        <w:t xml:space="preserve"> </w:t>
      </w:r>
      <w:proofErr w:type="gramStart"/>
      <w:r w:rsidR="0095552A" w:rsidRPr="0095552A">
        <w:rPr>
          <w:sz w:val="18"/>
          <w:szCs w:val="18"/>
          <w:lang w:val="en-GB"/>
        </w:rPr>
        <w:t>entered into</w:t>
      </w:r>
      <w:proofErr w:type="gramEnd"/>
      <w:r w:rsidR="0095552A" w:rsidRPr="0095552A">
        <w:rPr>
          <w:sz w:val="18"/>
          <w:szCs w:val="18"/>
          <w:lang w:val="en-GB"/>
        </w:rPr>
        <w:t xml:space="preserve"> between Client and </w:t>
      </w:r>
      <w:proofErr w:type="spellStart"/>
      <w:r w:rsidR="0095552A" w:rsidRPr="0095552A">
        <w:rPr>
          <w:sz w:val="18"/>
          <w:szCs w:val="18"/>
          <w:lang w:val="en-GB"/>
        </w:rPr>
        <w:t>Sentric</w:t>
      </w:r>
      <w:proofErr w:type="spellEnd"/>
      <w:r w:rsidR="0095552A" w:rsidRPr="0095552A">
        <w:rPr>
          <w:sz w:val="18"/>
          <w:szCs w:val="18"/>
          <w:lang w:val="en-GB"/>
        </w:rPr>
        <w:t xml:space="preserve"> prior to the date hereof</w:t>
      </w:r>
      <w:r w:rsidR="00355E2D">
        <w:rPr>
          <w:sz w:val="18"/>
          <w:szCs w:val="18"/>
          <w:lang w:val="en-GB"/>
        </w:rPr>
        <w:t>.</w:t>
      </w:r>
    </w:p>
    <w:p w14:paraId="3CEEE7F3" w14:textId="77777777" w:rsidR="006538DB" w:rsidRPr="00B92295" w:rsidRDefault="006538DB" w:rsidP="006538DB">
      <w:pPr>
        <w:jc w:val="both"/>
        <w:rPr>
          <w:rFonts w:cstheme="minorHAnsi"/>
          <w:sz w:val="18"/>
          <w:szCs w:val="18"/>
          <w:lang w:val="en-GB"/>
        </w:rPr>
      </w:pPr>
      <w:r w:rsidRPr="00B92295">
        <w:rPr>
          <w:rFonts w:cstheme="minorHAnsi"/>
          <w:sz w:val="18"/>
          <w:szCs w:val="18"/>
          <w:lang w:val="en-GB"/>
        </w:rPr>
        <w:t>“</w:t>
      </w:r>
      <w:r w:rsidRPr="00B92295">
        <w:rPr>
          <w:rFonts w:cstheme="minorHAnsi"/>
          <w:b/>
          <w:sz w:val="18"/>
          <w:szCs w:val="18"/>
          <w:lang w:val="en-GB"/>
        </w:rPr>
        <w:t>All Media”</w:t>
      </w:r>
      <w:r w:rsidRPr="00B92295">
        <w:rPr>
          <w:rFonts w:cstheme="minorHAnsi"/>
          <w:sz w:val="18"/>
          <w:szCs w:val="18"/>
          <w:lang w:val="en-GB"/>
        </w:rPr>
        <w:t xml:space="preserve"> means all media now known or hereafter invented.</w:t>
      </w:r>
    </w:p>
    <w:p w14:paraId="02498D01" w14:textId="50122E87" w:rsidR="000A6383" w:rsidRDefault="000A6383" w:rsidP="6E8F7302">
      <w:pPr>
        <w:jc w:val="both"/>
        <w:rPr>
          <w:sz w:val="18"/>
          <w:szCs w:val="18"/>
          <w:lang w:val="en-GB"/>
        </w:rPr>
      </w:pPr>
      <w:r w:rsidRPr="00B92295">
        <w:rPr>
          <w:sz w:val="18"/>
          <w:szCs w:val="18"/>
          <w:lang w:val="en-GB"/>
        </w:rPr>
        <w:t>“</w:t>
      </w:r>
      <w:r w:rsidRPr="00B92295">
        <w:rPr>
          <w:b/>
          <w:bCs/>
          <w:sz w:val="18"/>
          <w:szCs w:val="18"/>
          <w:lang w:val="en-GB"/>
        </w:rPr>
        <w:t>Applicable Law</w:t>
      </w:r>
      <w:r w:rsidRPr="00B92295">
        <w:rPr>
          <w:sz w:val="18"/>
          <w:szCs w:val="18"/>
          <w:lang w:val="en-GB"/>
        </w:rPr>
        <w:t>”</w:t>
      </w:r>
      <w:r w:rsidR="61292508" w:rsidRPr="00B92295">
        <w:rPr>
          <w:sz w:val="18"/>
          <w:szCs w:val="18"/>
          <w:lang w:val="en-GB"/>
        </w:rPr>
        <w:t xml:space="preserve"> </w:t>
      </w:r>
      <w:r w:rsidRPr="00B92295">
        <w:rPr>
          <w:sz w:val="18"/>
          <w:szCs w:val="18"/>
          <w:lang w:val="en-GB"/>
        </w:rPr>
        <w:t xml:space="preserve">means the </w:t>
      </w:r>
      <w:r w:rsidR="00041DFC" w:rsidRPr="00B92295">
        <w:rPr>
          <w:sz w:val="18"/>
          <w:szCs w:val="18"/>
          <w:lang w:val="en-GB"/>
        </w:rPr>
        <w:t>applicable law as defined in the</w:t>
      </w:r>
      <w:r w:rsidRPr="00B92295">
        <w:rPr>
          <w:sz w:val="18"/>
          <w:szCs w:val="18"/>
          <w:lang w:val="en-GB"/>
        </w:rPr>
        <w:t xml:space="preserve"> </w:t>
      </w:r>
      <w:r w:rsidR="00041DFC" w:rsidRPr="00B92295">
        <w:rPr>
          <w:sz w:val="18"/>
          <w:szCs w:val="18"/>
          <w:lang w:val="en-GB"/>
        </w:rPr>
        <w:t xml:space="preserve">governing law </w:t>
      </w:r>
      <w:r w:rsidRPr="00B92295">
        <w:rPr>
          <w:sz w:val="18"/>
          <w:szCs w:val="18"/>
          <w:lang w:val="en-GB"/>
        </w:rPr>
        <w:t xml:space="preserve">provision of the Agreement. </w:t>
      </w:r>
    </w:p>
    <w:p w14:paraId="74E5A490" w14:textId="24FC67E4" w:rsidR="006538DB" w:rsidRPr="00B92295" w:rsidRDefault="006538DB" w:rsidP="00DF4B5A">
      <w:pPr>
        <w:jc w:val="both"/>
        <w:rPr>
          <w:rFonts w:cstheme="minorHAnsi"/>
          <w:sz w:val="18"/>
          <w:szCs w:val="18"/>
          <w:lang w:val="en-GB"/>
        </w:rPr>
      </w:pPr>
      <w:r w:rsidRPr="00B92295">
        <w:rPr>
          <w:rFonts w:cstheme="minorHAnsi"/>
          <w:sz w:val="18"/>
          <w:szCs w:val="18"/>
          <w:lang w:val="en-GB"/>
        </w:rPr>
        <w:t>“</w:t>
      </w:r>
      <w:r w:rsidRPr="00B92295">
        <w:rPr>
          <w:rFonts w:cstheme="minorHAnsi"/>
          <w:b/>
          <w:bCs/>
          <w:sz w:val="18"/>
          <w:szCs w:val="18"/>
          <w:lang w:val="en-GB"/>
        </w:rPr>
        <w:t>Broadcast Right</w:t>
      </w:r>
      <w:r w:rsidRPr="00B92295">
        <w:rPr>
          <w:rFonts w:cstheme="minorHAnsi"/>
          <w:sz w:val="18"/>
          <w:szCs w:val="18"/>
          <w:lang w:val="en-GB"/>
        </w:rPr>
        <w:t xml:space="preserve">” means the non-exclusive right to exhibit or communicate to the public (as applicable) the </w:t>
      </w:r>
      <w:r w:rsidR="005270E8">
        <w:rPr>
          <w:rFonts w:cstheme="minorHAnsi"/>
          <w:sz w:val="18"/>
          <w:szCs w:val="18"/>
          <w:lang w:val="en-GB"/>
        </w:rPr>
        <w:t>PLP Usage</w:t>
      </w:r>
      <w:r w:rsidRPr="00B92295">
        <w:rPr>
          <w:rFonts w:cstheme="minorHAnsi"/>
          <w:sz w:val="18"/>
          <w:szCs w:val="18"/>
          <w:lang w:val="en-GB"/>
        </w:rPr>
        <w:t xml:space="preserve"> in the PLP Territory during the PLP Term in All Media.</w:t>
      </w:r>
    </w:p>
    <w:p w14:paraId="4385A1B3" w14:textId="567EF0AD" w:rsidR="00E07FA6" w:rsidRDefault="00321563" w:rsidP="6E8F7302">
      <w:pPr>
        <w:jc w:val="both"/>
        <w:rPr>
          <w:sz w:val="18"/>
          <w:szCs w:val="18"/>
          <w:lang w:val="en-GB"/>
        </w:rPr>
      </w:pPr>
      <w:r w:rsidRPr="00B92295">
        <w:rPr>
          <w:sz w:val="18"/>
          <w:szCs w:val="18"/>
          <w:lang w:val="en-GB"/>
        </w:rPr>
        <w:t>“</w:t>
      </w:r>
      <w:r w:rsidRPr="00B92295">
        <w:rPr>
          <w:b/>
          <w:bCs/>
          <w:sz w:val="18"/>
          <w:szCs w:val="18"/>
          <w:lang w:val="en-GB"/>
        </w:rPr>
        <w:t>Claim</w:t>
      </w:r>
      <w:r w:rsidRPr="00B92295">
        <w:rPr>
          <w:sz w:val="18"/>
          <w:szCs w:val="18"/>
          <w:lang w:val="en-GB"/>
        </w:rPr>
        <w:t>”</w:t>
      </w:r>
      <w:r w:rsidR="48822BE8" w:rsidRPr="00B92295">
        <w:rPr>
          <w:sz w:val="18"/>
          <w:szCs w:val="18"/>
          <w:lang w:val="en-GB"/>
        </w:rPr>
        <w:t xml:space="preserve"> </w:t>
      </w:r>
      <w:r w:rsidR="004A3BD7" w:rsidRPr="006D0C2F">
        <w:rPr>
          <w:sz w:val="18"/>
          <w:szCs w:val="18"/>
          <w:lang w:val="en-GB"/>
        </w:rPr>
        <w:t xml:space="preserve">has the same definition as in the Agreement. </w:t>
      </w:r>
    </w:p>
    <w:p w14:paraId="16ECEEF9" w14:textId="159A5D54" w:rsidR="00A17C62" w:rsidRDefault="00A17C62" w:rsidP="6E8F7302">
      <w:pPr>
        <w:jc w:val="both"/>
        <w:rPr>
          <w:sz w:val="18"/>
          <w:szCs w:val="18"/>
          <w:lang w:val="en-GB"/>
        </w:rPr>
      </w:pPr>
      <w:r w:rsidRPr="006D0C2F">
        <w:rPr>
          <w:sz w:val="18"/>
          <w:szCs w:val="18"/>
          <w:lang w:val="en-GB"/>
        </w:rPr>
        <w:t>“</w:t>
      </w:r>
      <w:r w:rsidRPr="004C204E">
        <w:rPr>
          <w:b/>
          <w:bCs/>
          <w:sz w:val="18"/>
          <w:szCs w:val="18"/>
          <w:lang w:val="en-GB"/>
        </w:rPr>
        <w:t>Client</w:t>
      </w:r>
      <w:r w:rsidRPr="006D0C2F">
        <w:rPr>
          <w:sz w:val="18"/>
          <w:szCs w:val="18"/>
          <w:lang w:val="en-GB"/>
        </w:rPr>
        <w:t xml:space="preserve">” means the </w:t>
      </w:r>
      <w:r w:rsidR="00E4551D">
        <w:rPr>
          <w:sz w:val="18"/>
          <w:szCs w:val="18"/>
          <w:lang w:val="en-GB"/>
        </w:rPr>
        <w:t xml:space="preserve">Registered User(s) or </w:t>
      </w:r>
      <w:r w:rsidRPr="006D0C2F">
        <w:rPr>
          <w:sz w:val="18"/>
          <w:szCs w:val="18"/>
          <w:lang w:val="en-GB"/>
        </w:rPr>
        <w:t>Writer(s) or Owner(s) or Catalogue Owner or Rightsholder (</w:t>
      </w:r>
      <w:r w:rsidR="00E4551D">
        <w:rPr>
          <w:sz w:val="18"/>
          <w:szCs w:val="18"/>
          <w:lang w:val="en-GB"/>
        </w:rPr>
        <w:t>as defined within the Agreement</w:t>
      </w:r>
      <w:r w:rsidR="00FA677C">
        <w:rPr>
          <w:sz w:val="18"/>
          <w:szCs w:val="18"/>
          <w:lang w:val="en-GB"/>
        </w:rPr>
        <w:t xml:space="preserve"> with Client,</w:t>
      </w:r>
      <w:r w:rsidR="00E4551D">
        <w:rPr>
          <w:sz w:val="18"/>
          <w:szCs w:val="18"/>
          <w:lang w:val="en-GB"/>
        </w:rPr>
        <w:t xml:space="preserve"> </w:t>
      </w:r>
      <w:r w:rsidRPr="006D0C2F">
        <w:rPr>
          <w:sz w:val="18"/>
          <w:szCs w:val="18"/>
          <w:lang w:val="en-GB"/>
        </w:rPr>
        <w:t xml:space="preserve">as applicable, i.e. the party who granted music administration rights to </w:t>
      </w:r>
      <w:proofErr w:type="spellStart"/>
      <w:r w:rsidRPr="006D0C2F">
        <w:rPr>
          <w:sz w:val="18"/>
          <w:szCs w:val="18"/>
          <w:lang w:val="en-GB"/>
        </w:rPr>
        <w:t>Sentric</w:t>
      </w:r>
      <w:proofErr w:type="spellEnd"/>
      <w:r w:rsidRPr="006D0C2F">
        <w:rPr>
          <w:sz w:val="18"/>
          <w:szCs w:val="18"/>
          <w:lang w:val="en-GB"/>
        </w:rPr>
        <w:t xml:space="preserve"> pursuant to the Agreement).</w:t>
      </w:r>
    </w:p>
    <w:p w14:paraId="051466AE" w14:textId="4DD5F9D7" w:rsidR="00A17C62" w:rsidRPr="006D0C2F" w:rsidRDefault="00A17C62" w:rsidP="6E8F7302">
      <w:pPr>
        <w:jc w:val="both"/>
        <w:rPr>
          <w:sz w:val="18"/>
          <w:szCs w:val="18"/>
          <w:lang w:val="en-GB"/>
        </w:rPr>
      </w:pPr>
      <w:r w:rsidRPr="00934D55">
        <w:rPr>
          <w:sz w:val="18"/>
          <w:szCs w:val="18"/>
          <w:lang w:val="en-GB"/>
        </w:rPr>
        <w:t>“</w:t>
      </w:r>
      <w:r w:rsidRPr="00934D55">
        <w:rPr>
          <w:b/>
          <w:bCs/>
          <w:sz w:val="18"/>
          <w:szCs w:val="18"/>
          <w:lang w:val="en-GB"/>
        </w:rPr>
        <w:t>Opt-In Form</w:t>
      </w:r>
      <w:r w:rsidRPr="00934D55">
        <w:rPr>
          <w:sz w:val="18"/>
          <w:szCs w:val="18"/>
          <w:lang w:val="en-GB"/>
        </w:rPr>
        <w:t xml:space="preserve">” means the electronic form which is contained in the email from </w:t>
      </w:r>
      <w:proofErr w:type="spellStart"/>
      <w:r w:rsidRPr="00934D55">
        <w:rPr>
          <w:sz w:val="18"/>
          <w:szCs w:val="18"/>
          <w:lang w:val="en-GB"/>
        </w:rPr>
        <w:t>Sentric</w:t>
      </w:r>
      <w:proofErr w:type="spellEnd"/>
      <w:r w:rsidRPr="00934D55">
        <w:rPr>
          <w:sz w:val="18"/>
          <w:szCs w:val="18"/>
          <w:lang w:val="en-GB"/>
        </w:rPr>
        <w:t xml:space="preserve"> to Client to promote the PLP opportunity.</w:t>
      </w:r>
      <w:r>
        <w:rPr>
          <w:sz w:val="18"/>
          <w:szCs w:val="18"/>
          <w:lang w:val="en-GB"/>
        </w:rPr>
        <w:t xml:space="preserve"> </w:t>
      </w:r>
    </w:p>
    <w:p w14:paraId="4CDA25CD" w14:textId="4605CDC8" w:rsidR="006538DB" w:rsidRDefault="00F31A6C" w:rsidP="006538DB">
      <w:pPr>
        <w:jc w:val="both"/>
        <w:rPr>
          <w:rFonts w:cstheme="minorHAnsi"/>
          <w:sz w:val="18"/>
          <w:szCs w:val="18"/>
          <w:lang w:val="en-GB"/>
        </w:rPr>
      </w:pPr>
      <w:r w:rsidRPr="006D0C2F">
        <w:rPr>
          <w:rFonts w:cstheme="minorHAnsi"/>
          <w:sz w:val="18"/>
          <w:szCs w:val="18"/>
          <w:lang w:val="en-GB"/>
        </w:rPr>
        <w:t>“</w:t>
      </w:r>
      <w:r w:rsidRPr="006D0C2F">
        <w:rPr>
          <w:rFonts w:cstheme="minorHAnsi"/>
          <w:b/>
          <w:bCs/>
          <w:sz w:val="18"/>
          <w:szCs w:val="18"/>
          <w:lang w:val="en-GB"/>
        </w:rPr>
        <w:t>In-Context Advertising Right</w:t>
      </w:r>
      <w:r w:rsidRPr="006D0C2F">
        <w:rPr>
          <w:rFonts w:cstheme="minorHAnsi"/>
          <w:sz w:val="18"/>
          <w:szCs w:val="18"/>
          <w:lang w:val="en-GB"/>
        </w:rPr>
        <w:t xml:space="preserve">” means the non-exclusive right to exhibit or communicate to the public trailers embodying the </w:t>
      </w:r>
      <w:r w:rsidR="005270E8" w:rsidRPr="006D0C2F">
        <w:rPr>
          <w:rFonts w:cstheme="minorHAnsi"/>
          <w:sz w:val="18"/>
          <w:szCs w:val="18"/>
          <w:lang w:val="en-GB"/>
        </w:rPr>
        <w:t>PLP Usage</w:t>
      </w:r>
      <w:r w:rsidRPr="006D0C2F">
        <w:rPr>
          <w:rFonts w:cstheme="minorHAnsi"/>
          <w:sz w:val="18"/>
          <w:szCs w:val="18"/>
          <w:lang w:val="en-GB"/>
        </w:rPr>
        <w:t xml:space="preserve"> in timed relation with the same visual images and soundtrack as originally fixed in the </w:t>
      </w:r>
      <w:r w:rsidR="005270E8" w:rsidRPr="006D0C2F">
        <w:rPr>
          <w:rFonts w:cstheme="minorHAnsi"/>
          <w:sz w:val="18"/>
          <w:szCs w:val="18"/>
          <w:lang w:val="en-GB"/>
        </w:rPr>
        <w:t>PLP Usage</w:t>
      </w:r>
      <w:r w:rsidRPr="006D0C2F">
        <w:rPr>
          <w:rFonts w:cstheme="minorHAnsi"/>
          <w:sz w:val="18"/>
          <w:szCs w:val="18"/>
          <w:lang w:val="en-GB"/>
        </w:rPr>
        <w:t xml:space="preserve"> solely for the purpose of promoting the exhibition or communication to the public (as applicable) of the </w:t>
      </w:r>
      <w:r w:rsidR="005270E8" w:rsidRPr="006D0C2F">
        <w:rPr>
          <w:rFonts w:cstheme="minorHAnsi"/>
          <w:sz w:val="18"/>
          <w:szCs w:val="18"/>
          <w:lang w:val="en-GB"/>
        </w:rPr>
        <w:t>PLP Usage</w:t>
      </w:r>
      <w:r w:rsidRPr="006D0C2F">
        <w:rPr>
          <w:rFonts w:cstheme="minorHAnsi"/>
          <w:sz w:val="18"/>
          <w:szCs w:val="18"/>
          <w:lang w:val="en-GB"/>
        </w:rPr>
        <w:t xml:space="preserve"> in the PLP Territory during the PLP Term in All Media solely relating to the promotion of the </w:t>
      </w:r>
      <w:r w:rsidR="005270E8" w:rsidRPr="006D0C2F">
        <w:rPr>
          <w:rFonts w:cstheme="minorHAnsi"/>
          <w:sz w:val="18"/>
          <w:szCs w:val="18"/>
          <w:lang w:val="en-GB"/>
        </w:rPr>
        <w:t>PLP Usage</w:t>
      </w:r>
      <w:r w:rsidRPr="006D0C2F">
        <w:rPr>
          <w:rFonts w:cstheme="minorHAnsi"/>
          <w:sz w:val="18"/>
          <w:szCs w:val="18"/>
          <w:lang w:val="en-GB"/>
        </w:rPr>
        <w:t>.</w:t>
      </w:r>
    </w:p>
    <w:p w14:paraId="38C9D7F7" w14:textId="77777777" w:rsidR="00A17C62" w:rsidRDefault="00A17C62" w:rsidP="00A17C62">
      <w:pPr>
        <w:jc w:val="both"/>
        <w:rPr>
          <w:sz w:val="18"/>
          <w:szCs w:val="18"/>
          <w:lang w:val="en-GB"/>
        </w:rPr>
      </w:pPr>
      <w:r w:rsidRPr="006D0C2F">
        <w:rPr>
          <w:sz w:val="18"/>
          <w:szCs w:val="18"/>
          <w:lang w:val="en-GB"/>
        </w:rPr>
        <w:lastRenderedPageBreak/>
        <w:t>“</w:t>
      </w:r>
      <w:r w:rsidRPr="006D0C2F">
        <w:rPr>
          <w:b/>
          <w:bCs/>
          <w:sz w:val="18"/>
          <w:szCs w:val="18"/>
          <w:lang w:val="en-GB"/>
        </w:rPr>
        <w:t>PLP Usage</w:t>
      </w:r>
      <w:r w:rsidRPr="006D0C2F">
        <w:rPr>
          <w:sz w:val="18"/>
          <w:szCs w:val="18"/>
          <w:lang w:val="en-GB"/>
        </w:rPr>
        <w:t xml:space="preserve">” means audiovisual content created by Premier League Productions embodying the </w:t>
      </w:r>
      <w:r w:rsidRPr="004C204E">
        <w:rPr>
          <w:sz w:val="18"/>
          <w:szCs w:val="18"/>
          <w:lang w:val="en-GB"/>
        </w:rPr>
        <w:t>Work(s)</w:t>
      </w:r>
      <w:r w:rsidRPr="006D0C2F">
        <w:rPr>
          <w:sz w:val="18"/>
          <w:szCs w:val="18"/>
          <w:lang w:val="en-GB"/>
        </w:rPr>
        <w:t>, currently entitled: (</w:t>
      </w:r>
      <w:proofErr w:type="spellStart"/>
      <w:r w:rsidRPr="006D0C2F">
        <w:rPr>
          <w:sz w:val="18"/>
          <w:szCs w:val="18"/>
          <w:lang w:val="en-GB"/>
        </w:rPr>
        <w:t>i</w:t>
      </w:r>
      <w:proofErr w:type="spellEnd"/>
      <w:r w:rsidRPr="006D0C2F">
        <w:rPr>
          <w:sz w:val="18"/>
          <w:szCs w:val="18"/>
          <w:lang w:val="en-GB"/>
        </w:rPr>
        <w:t xml:space="preserve">) Fixture Promos; (ii) Premier League Fixture Montage; and (iii) In-Programme Use. </w:t>
      </w:r>
    </w:p>
    <w:p w14:paraId="624D79E9" w14:textId="798A0B68" w:rsidR="00A17C62" w:rsidRPr="006D0C2F" w:rsidRDefault="00A17C62" w:rsidP="006538DB">
      <w:pPr>
        <w:jc w:val="both"/>
        <w:rPr>
          <w:rFonts w:cstheme="minorHAnsi"/>
          <w:sz w:val="18"/>
          <w:szCs w:val="18"/>
          <w:lang w:val="en-GB"/>
        </w:rPr>
      </w:pPr>
      <w:r w:rsidRPr="006D0C2F">
        <w:rPr>
          <w:sz w:val="18"/>
          <w:szCs w:val="18"/>
          <w:lang w:val="en-GB"/>
        </w:rPr>
        <w:t>“</w:t>
      </w:r>
      <w:r w:rsidRPr="006D0C2F">
        <w:rPr>
          <w:b/>
          <w:bCs/>
          <w:sz w:val="18"/>
          <w:szCs w:val="18"/>
          <w:lang w:val="en-GB"/>
        </w:rPr>
        <w:t>Premier League Productions</w:t>
      </w:r>
      <w:r w:rsidRPr="006D0C2F">
        <w:rPr>
          <w:sz w:val="18"/>
          <w:szCs w:val="18"/>
          <w:lang w:val="en-GB"/>
        </w:rPr>
        <w:t xml:space="preserve">” </w:t>
      </w:r>
      <w:r w:rsidRPr="006D0C2F">
        <w:rPr>
          <w:rFonts w:cstheme="minorHAnsi"/>
          <w:sz w:val="18"/>
          <w:szCs w:val="18"/>
          <w:lang w:val="en-GB"/>
        </w:rPr>
        <w:t xml:space="preserve">means </w:t>
      </w:r>
      <w:r w:rsidRPr="006D0C2F">
        <w:rPr>
          <w:rFonts w:cstheme="minorHAnsi"/>
          <w:b/>
          <w:bCs/>
          <w:sz w:val="18"/>
          <w:szCs w:val="18"/>
          <w:lang w:val="en-GB"/>
        </w:rPr>
        <w:t>IMG MEDIA LIMITED</w:t>
      </w:r>
      <w:r w:rsidRPr="006D0C2F">
        <w:rPr>
          <w:rFonts w:cstheme="minorHAnsi"/>
          <w:sz w:val="18"/>
          <w:szCs w:val="18"/>
          <w:lang w:val="en-GB"/>
        </w:rPr>
        <w:t>, with offices at Building 6, Chiswick Park, 566 Chiswick High Road, London W4 5HR and/or its affiliates.</w:t>
      </w:r>
    </w:p>
    <w:p w14:paraId="691AF7C8" w14:textId="3F2F7A8E" w:rsidR="00F31A6C" w:rsidRDefault="00F31A6C" w:rsidP="00F31A6C">
      <w:pPr>
        <w:jc w:val="both"/>
        <w:rPr>
          <w:rFonts w:cstheme="minorHAnsi"/>
          <w:sz w:val="18"/>
          <w:szCs w:val="18"/>
          <w:lang w:val="en-GB"/>
        </w:rPr>
      </w:pPr>
      <w:r w:rsidRPr="006D0C2F">
        <w:rPr>
          <w:rFonts w:cstheme="minorHAnsi"/>
          <w:b/>
          <w:bCs/>
          <w:sz w:val="18"/>
          <w:szCs w:val="18"/>
          <w:lang w:val="en-GB"/>
        </w:rPr>
        <w:t>“Reproduction Right”</w:t>
      </w:r>
      <w:r w:rsidRPr="006D0C2F">
        <w:rPr>
          <w:rFonts w:cstheme="minorHAnsi"/>
          <w:sz w:val="18"/>
          <w:szCs w:val="18"/>
          <w:lang w:val="en-GB"/>
        </w:rPr>
        <w:t xml:space="preserve"> means the non-exclusive right to mechanically reproduce copies of the </w:t>
      </w:r>
      <w:r w:rsidR="005270E8" w:rsidRPr="006D0C2F">
        <w:rPr>
          <w:rFonts w:cstheme="minorHAnsi"/>
          <w:sz w:val="18"/>
          <w:szCs w:val="18"/>
          <w:lang w:val="en-GB"/>
        </w:rPr>
        <w:t>PLP Usage</w:t>
      </w:r>
      <w:r w:rsidRPr="006D0C2F">
        <w:rPr>
          <w:rFonts w:cstheme="minorHAnsi"/>
          <w:sz w:val="18"/>
          <w:szCs w:val="18"/>
          <w:lang w:val="en-GB"/>
        </w:rPr>
        <w:t xml:space="preserve"> in All Media in the PLP Territory for the PLP Term.</w:t>
      </w:r>
    </w:p>
    <w:p w14:paraId="342041EC" w14:textId="76AE4370" w:rsidR="00A17C62" w:rsidRPr="006D0C2F" w:rsidRDefault="00A17C62" w:rsidP="00F31A6C">
      <w:pPr>
        <w:jc w:val="both"/>
        <w:rPr>
          <w:rFonts w:cstheme="minorHAnsi"/>
          <w:sz w:val="18"/>
          <w:szCs w:val="18"/>
          <w:lang w:val="en-GB"/>
        </w:rPr>
      </w:pPr>
      <w:r w:rsidRPr="00B92295">
        <w:rPr>
          <w:sz w:val="18"/>
          <w:szCs w:val="18"/>
          <w:lang w:val="en-GB"/>
        </w:rPr>
        <w:t>“</w:t>
      </w:r>
      <w:proofErr w:type="spellStart"/>
      <w:r w:rsidRPr="004C204E">
        <w:rPr>
          <w:b/>
          <w:bCs/>
          <w:sz w:val="18"/>
          <w:szCs w:val="18"/>
          <w:lang w:val="en-GB"/>
        </w:rPr>
        <w:t>Sentric</w:t>
      </w:r>
      <w:proofErr w:type="spellEnd"/>
      <w:r>
        <w:rPr>
          <w:sz w:val="18"/>
          <w:szCs w:val="18"/>
          <w:lang w:val="en-GB"/>
        </w:rPr>
        <w:t>”</w:t>
      </w:r>
      <w:r w:rsidRPr="007754E2">
        <w:t xml:space="preserve"> </w:t>
      </w:r>
      <w:r w:rsidRPr="007754E2">
        <w:rPr>
          <w:sz w:val="18"/>
          <w:szCs w:val="18"/>
          <w:lang w:val="en-GB"/>
        </w:rPr>
        <w:t xml:space="preserve">means </w:t>
      </w:r>
      <w:proofErr w:type="spellStart"/>
      <w:r w:rsidRPr="007754E2">
        <w:rPr>
          <w:sz w:val="18"/>
          <w:szCs w:val="18"/>
          <w:lang w:val="en-GB"/>
        </w:rPr>
        <w:t>Sentric</w:t>
      </w:r>
      <w:proofErr w:type="spellEnd"/>
      <w:r w:rsidRPr="007754E2">
        <w:rPr>
          <w:sz w:val="18"/>
          <w:szCs w:val="18"/>
          <w:lang w:val="en-GB"/>
        </w:rPr>
        <w:t xml:space="preserve"> Music Group Limited and subsidiaries and associated companies including but not limited to </w:t>
      </w:r>
      <w:proofErr w:type="spellStart"/>
      <w:r w:rsidRPr="007754E2">
        <w:rPr>
          <w:sz w:val="18"/>
          <w:szCs w:val="18"/>
          <w:lang w:val="en-GB"/>
        </w:rPr>
        <w:t>Sentric</w:t>
      </w:r>
      <w:proofErr w:type="spellEnd"/>
      <w:r w:rsidRPr="007754E2">
        <w:rPr>
          <w:sz w:val="18"/>
          <w:szCs w:val="18"/>
          <w:lang w:val="en-GB"/>
        </w:rPr>
        <w:t xml:space="preserve"> Music Limited, Black Rock Publishing Limited and </w:t>
      </w:r>
      <w:proofErr w:type="spellStart"/>
      <w:r w:rsidRPr="007754E2">
        <w:rPr>
          <w:sz w:val="18"/>
          <w:szCs w:val="18"/>
          <w:lang w:val="en-GB"/>
        </w:rPr>
        <w:t>Sentric</w:t>
      </w:r>
      <w:proofErr w:type="spellEnd"/>
      <w:r w:rsidRPr="007754E2">
        <w:rPr>
          <w:sz w:val="18"/>
          <w:szCs w:val="18"/>
          <w:lang w:val="en-GB"/>
        </w:rPr>
        <w:t xml:space="preserve"> Music Publishing Limited (and their respective successors and assigns</w:t>
      </w:r>
      <w:r>
        <w:rPr>
          <w:sz w:val="18"/>
          <w:szCs w:val="18"/>
          <w:lang w:val="en-GB"/>
        </w:rPr>
        <w:t>, affiliates and or group companies)</w:t>
      </w:r>
      <w:r>
        <w:rPr>
          <w:rFonts w:cstheme="minorHAnsi"/>
          <w:sz w:val="18"/>
          <w:szCs w:val="18"/>
          <w:lang w:val="en-GB"/>
        </w:rPr>
        <w:t>.</w:t>
      </w:r>
    </w:p>
    <w:p w14:paraId="35B067BF" w14:textId="74E0F7E9" w:rsidR="006538DB" w:rsidRPr="006D0C2F" w:rsidRDefault="006538DB" w:rsidP="006538DB">
      <w:pPr>
        <w:jc w:val="both"/>
        <w:rPr>
          <w:rFonts w:cstheme="minorHAnsi"/>
          <w:sz w:val="18"/>
          <w:szCs w:val="18"/>
          <w:lang w:val="en-GB"/>
        </w:rPr>
      </w:pPr>
      <w:r w:rsidRPr="006D0C2F">
        <w:rPr>
          <w:rFonts w:cstheme="minorHAnsi"/>
          <w:sz w:val="18"/>
          <w:szCs w:val="18"/>
          <w:lang w:val="en-GB"/>
        </w:rPr>
        <w:t>“</w:t>
      </w:r>
      <w:r w:rsidRPr="006D0C2F">
        <w:rPr>
          <w:rFonts w:cstheme="minorHAnsi"/>
          <w:b/>
          <w:bCs/>
          <w:sz w:val="18"/>
          <w:szCs w:val="18"/>
          <w:lang w:val="en-GB"/>
        </w:rPr>
        <w:t>Streaming Right</w:t>
      </w:r>
      <w:r w:rsidRPr="006D0C2F">
        <w:rPr>
          <w:rFonts w:cstheme="minorHAnsi"/>
          <w:sz w:val="18"/>
          <w:szCs w:val="18"/>
          <w:lang w:val="en-GB"/>
        </w:rPr>
        <w:t xml:space="preserve">” shall mean the non-exclusive right by way of secure internet transmission of the </w:t>
      </w:r>
      <w:r w:rsidR="005270E8" w:rsidRPr="006D0C2F">
        <w:rPr>
          <w:rFonts w:cstheme="minorHAnsi"/>
          <w:sz w:val="18"/>
          <w:szCs w:val="18"/>
          <w:lang w:val="en-GB"/>
        </w:rPr>
        <w:t>PLP Usage</w:t>
      </w:r>
      <w:r w:rsidRPr="006D0C2F">
        <w:rPr>
          <w:rFonts w:cstheme="minorHAnsi"/>
          <w:sz w:val="18"/>
          <w:szCs w:val="18"/>
          <w:lang w:val="en-GB"/>
        </w:rPr>
        <w:t xml:space="preserve"> which is </w:t>
      </w:r>
      <w:r w:rsidRPr="006D0C2F">
        <w:rPr>
          <w:rFonts w:cstheme="minorHAnsi"/>
          <w:sz w:val="18"/>
          <w:szCs w:val="18"/>
          <w:lang w:val="en-GB"/>
        </w:rPr>
        <w:t xml:space="preserve">simultaneous with its display on the end user’s device, but which does not result in a file being retained permanently or temporarily by the end user (except as may be temporarily required as a data buffer to facilitate the streaming). </w:t>
      </w:r>
    </w:p>
    <w:p w14:paraId="2418F0D6" w14:textId="582E4133" w:rsidR="006538DB" w:rsidRPr="006D0C2F" w:rsidRDefault="006538DB" w:rsidP="006538DB">
      <w:pPr>
        <w:jc w:val="both"/>
        <w:rPr>
          <w:rFonts w:cstheme="minorHAnsi"/>
          <w:sz w:val="18"/>
          <w:szCs w:val="18"/>
          <w:lang w:val="en-GB"/>
        </w:rPr>
      </w:pPr>
      <w:r w:rsidRPr="006D0C2F">
        <w:rPr>
          <w:rFonts w:cstheme="minorHAnsi"/>
          <w:sz w:val="18"/>
          <w:szCs w:val="18"/>
          <w:lang w:val="en-GB"/>
        </w:rPr>
        <w:t>“</w:t>
      </w:r>
      <w:r w:rsidRPr="006D0C2F">
        <w:rPr>
          <w:rFonts w:cstheme="minorHAnsi"/>
          <w:b/>
          <w:bCs/>
          <w:sz w:val="18"/>
          <w:szCs w:val="18"/>
          <w:lang w:val="en-GB"/>
        </w:rPr>
        <w:t>Synchronisation</w:t>
      </w:r>
      <w:r w:rsidR="00D06011" w:rsidRPr="006D0C2F">
        <w:rPr>
          <w:rFonts w:cstheme="minorHAnsi"/>
          <w:b/>
          <w:bCs/>
          <w:sz w:val="18"/>
          <w:szCs w:val="18"/>
          <w:lang w:val="en-GB"/>
        </w:rPr>
        <w:t xml:space="preserve"> </w:t>
      </w:r>
      <w:r w:rsidRPr="006D0C2F">
        <w:rPr>
          <w:rFonts w:cstheme="minorHAnsi"/>
          <w:b/>
          <w:bCs/>
          <w:sz w:val="18"/>
          <w:szCs w:val="18"/>
          <w:lang w:val="en-GB"/>
        </w:rPr>
        <w:t>Right</w:t>
      </w:r>
      <w:r w:rsidRPr="006D0C2F">
        <w:rPr>
          <w:rFonts w:cstheme="minorHAnsi"/>
          <w:sz w:val="18"/>
          <w:szCs w:val="18"/>
          <w:lang w:val="en-GB"/>
        </w:rPr>
        <w:t xml:space="preserve">” means the non-exclusive right to reproduce the </w:t>
      </w:r>
      <w:r w:rsidR="008013F2" w:rsidRPr="004C204E">
        <w:rPr>
          <w:rFonts w:cstheme="minorHAnsi"/>
          <w:sz w:val="18"/>
          <w:szCs w:val="18"/>
          <w:lang w:val="en-GB"/>
        </w:rPr>
        <w:t>Work(s)</w:t>
      </w:r>
      <w:r w:rsidRPr="006D0C2F">
        <w:rPr>
          <w:rFonts w:cstheme="minorHAnsi"/>
          <w:sz w:val="18"/>
          <w:szCs w:val="18"/>
          <w:lang w:val="en-GB"/>
        </w:rPr>
        <w:t xml:space="preserve"> in timed relation with the </w:t>
      </w:r>
      <w:r w:rsidR="005270E8" w:rsidRPr="006D0C2F">
        <w:rPr>
          <w:rFonts w:cstheme="minorHAnsi"/>
          <w:sz w:val="18"/>
          <w:szCs w:val="18"/>
          <w:lang w:val="en-GB"/>
        </w:rPr>
        <w:t>PLP Usage</w:t>
      </w:r>
      <w:r w:rsidRPr="006D0C2F">
        <w:rPr>
          <w:rFonts w:cstheme="minorHAnsi"/>
          <w:sz w:val="18"/>
          <w:szCs w:val="18"/>
          <w:lang w:val="en-GB"/>
        </w:rPr>
        <w:t xml:space="preserve"> solely for the purposes of exploitation of the </w:t>
      </w:r>
      <w:r w:rsidR="005270E8" w:rsidRPr="006D0C2F">
        <w:rPr>
          <w:rFonts w:cstheme="minorHAnsi"/>
          <w:sz w:val="18"/>
          <w:szCs w:val="18"/>
          <w:lang w:val="en-GB"/>
        </w:rPr>
        <w:t>PLP Usage</w:t>
      </w:r>
      <w:r w:rsidRPr="006D0C2F">
        <w:rPr>
          <w:rFonts w:cstheme="minorHAnsi"/>
          <w:sz w:val="18"/>
          <w:szCs w:val="18"/>
          <w:lang w:val="en-GB"/>
        </w:rPr>
        <w:t xml:space="preserve"> for the PLP Term and in the PLP Territory,  provided that </w:t>
      </w:r>
      <w:r w:rsidR="00DF0B9A" w:rsidRPr="006D0C2F">
        <w:rPr>
          <w:rFonts w:cstheme="minorHAnsi"/>
          <w:sz w:val="18"/>
          <w:szCs w:val="18"/>
          <w:lang w:val="en-GB"/>
        </w:rPr>
        <w:t>Work(s)</w:t>
      </w:r>
      <w:r w:rsidRPr="006D0C2F">
        <w:rPr>
          <w:rFonts w:cstheme="minorHAnsi"/>
          <w:sz w:val="18"/>
          <w:szCs w:val="18"/>
          <w:lang w:val="en-GB"/>
        </w:rPr>
        <w:t xml:space="preserve"> as embodied in the </w:t>
      </w:r>
      <w:r w:rsidR="005270E8" w:rsidRPr="006D0C2F">
        <w:rPr>
          <w:rFonts w:cstheme="minorHAnsi"/>
          <w:sz w:val="18"/>
          <w:szCs w:val="18"/>
          <w:lang w:val="en-GB"/>
        </w:rPr>
        <w:t>PLP Usage</w:t>
      </w:r>
      <w:r w:rsidRPr="006D0C2F">
        <w:rPr>
          <w:rFonts w:cstheme="minorHAnsi"/>
          <w:sz w:val="18"/>
          <w:szCs w:val="18"/>
          <w:lang w:val="en-GB"/>
        </w:rPr>
        <w:t xml:space="preserve"> cannot be altered or manipulated or combined with or reproduced together with any visual or audio material (except for the visual image of the </w:t>
      </w:r>
      <w:r w:rsidR="005270E8" w:rsidRPr="006D0C2F">
        <w:rPr>
          <w:rFonts w:cstheme="minorHAnsi"/>
          <w:sz w:val="18"/>
          <w:szCs w:val="18"/>
          <w:lang w:val="en-GB"/>
        </w:rPr>
        <w:t>PLP Usage</w:t>
      </w:r>
      <w:r w:rsidRPr="006D0C2F">
        <w:rPr>
          <w:rFonts w:cstheme="minorHAnsi"/>
          <w:sz w:val="18"/>
          <w:szCs w:val="18"/>
          <w:lang w:val="en-GB"/>
        </w:rPr>
        <w:t xml:space="preserve"> with which it was originally reproduced) in any manner. </w:t>
      </w:r>
    </w:p>
    <w:p w14:paraId="7264A312" w14:textId="425100CA" w:rsidR="006538DB" w:rsidRDefault="006538DB" w:rsidP="6E8F7302">
      <w:pPr>
        <w:pStyle w:val="ListParagraph"/>
        <w:ind w:left="0"/>
        <w:jc w:val="both"/>
        <w:rPr>
          <w:sz w:val="18"/>
          <w:szCs w:val="18"/>
          <w:lang w:val="en-GB"/>
        </w:rPr>
      </w:pPr>
      <w:r w:rsidRPr="006D0C2F">
        <w:rPr>
          <w:sz w:val="18"/>
          <w:szCs w:val="18"/>
          <w:lang w:val="en-GB"/>
        </w:rPr>
        <w:t>“</w:t>
      </w:r>
      <w:r w:rsidRPr="006D0C2F">
        <w:rPr>
          <w:b/>
          <w:bCs/>
          <w:sz w:val="18"/>
          <w:szCs w:val="18"/>
          <w:lang w:val="en-GB"/>
        </w:rPr>
        <w:t>Terms</w:t>
      </w:r>
      <w:r w:rsidRPr="006D0C2F">
        <w:rPr>
          <w:sz w:val="18"/>
          <w:szCs w:val="18"/>
          <w:lang w:val="en-GB"/>
        </w:rPr>
        <w:t>”</w:t>
      </w:r>
      <w:r w:rsidR="7A1E1D34" w:rsidRPr="006D0C2F">
        <w:rPr>
          <w:sz w:val="18"/>
          <w:szCs w:val="18"/>
          <w:lang w:val="en-GB"/>
        </w:rPr>
        <w:t xml:space="preserve"> </w:t>
      </w:r>
      <w:r w:rsidRPr="006D0C2F">
        <w:rPr>
          <w:sz w:val="18"/>
          <w:szCs w:val="18"/>
          <w:lang w:val="en-GB"/>
        </w:rPr>
        <w:t>means these terms and conditions.</w:t>
      </w:r>
    </w:p>
    <w:p w14:paraId="04C3C40F" w14:textId="77777777" w:rsidR="00FA677C" w:rsidRPr="006D0C2F" w:rsidRDefault="00FA677C" w:rsidP="6E8F7302">
      <w:pPr>
        <w:pStyle w:val="ListParagraph"/>
        <w:ind w:left="0"/>
        <w:jc w:val="both"/>
        <w:rPr>
          <w:sz w:val="18"/>
          <w:szCs w:val="18"/>
          <w:lang w:val="en-GB"/>
        </w:rPr>
      </w:pPr>
    </w:p>
    <w:p w14:paraId="5ABE57C4" w14:textId="77777777" w:rsidR="00A17C62" w:rsidRPr="006D0C2F" w:rsidRDefault="00A17C62" w:rsidP="00A17C62">
      <w:pPr>
        <w:pStyle w:val="ListParagraph"/>
        <w:ind w:left="0"/>
        <w:jc w:val="both"/>
        <w:rPr>
          <w:sz w:val="18"/>
          <w:szCs w:val="18"/>
          <w:lang w:val="en-GB"/>
        </w:rPr>
      </w:pPr>
      <w:r w:rsidRPr="006D0C2F">
        <w:rPr>
          <w:sz w:val="18"/>
          <w:szCs w:val="18"/>
          <w:lang w:val="en-GB"/>
        </w:rPr>
        <w:t>“</w:t>
      </w:r>
      <w:r w:rsidRPr="004C204E">
        <w:rPr>
          <w:b/>
          <w:bCs/>
          <w:sz w:val="18"/>
          <w:szCs w:val="18"/>
          <w:lang w:val="en-GB"/>
        </w:rPr>
        <w:t>Work(s)</w:t>
      </w:r>
      <w:r w:rsidRPr="004C204E">
        <w:rPr>
          <w:sz w:val="18"/>
          <w:szCs w:val="18"/>
          <w:lang w:val="en-GB"/>
        </w:rPr>
        <w:t xml:space="preserve">” </w:t>
      </w:r>
      <w:r w:rsidRPr="006D0C2F">
        <w:rPr>
          <w:sz w:val="18"/>
          <w:szCs w:val="18"/>
          <w:lang w:val="en-GB"/>
        </w:rPr>
        <w:t xml:space="preserve">means the musical compositions which are subject to the Agreement (including lyrics and arrangements of such musical compositions) owned and/or controlled by Client and administered by </w:t>
      </w:r>
      <w:proofErr w:type="spellStart"/>
      <w:r w:rsidRPr="006D0C2F">
        <w:rPr>
          <w:sz w:val="18"/>
          <w:szCs w:val="18"/>
          <w:lang w:val="en-GB"/>
        </w:rPr>
        <w:t>Sentric</w:t>
      </w:r>
      <w:proofErr w:type="spellEnd"/>
      <w:r w:rsidRPr="006D0C2F">
        <w:rPr>
          <w:sz w:val="18"/>
          <w:szCs w:val="18"/>
          <w:lang w:val="en-GB"/>
        </w:rPr>
        <w:t xml:space="preserve"> on behalf of Client.</w:t>
      </w:r>
    </w:p>
    <w:p w14:paraId="5866CC29" w14:textId="5F0C788D" w:rsidR="00697771" w:rsidRPr="00B92295" w:rsidRDefault="00697771" w:rsidP="00DF4B5A">
      <w:pPr>
        <w:jc w:val="both"/>
        <w:rPr>
          <w:rFonts w:cstheme="minorHAnsi"/>
          <w:sz w:val="18"/>
          <w:szCs w:val="18"/>
          <w:lang w:val="en-GB"/>
        </w:rPr>
        <w:sectPr w:rsidR="00697771" w:rsidRPr="00B92295" w:rsidSect="003E3E77">
          <w:type w:val="continuous"/>
          <w:pgSz w:w="11906" w:h="16838"/>
          <w:pgMar w:top="720" w:right="720" w:bottom="703" w:left="720" w:header="708" w:footer="708" w:gutter="0"/>
          <w:cols w:num="2" w:space="708"/>
          <w:docGrid w:linePitch="360"/>
        </w:sectPr>
      </w:pPr>
    </w:p>
    <w:p w14:paraId="4868307A" w14:textId="77777777" w:rsidR="005D7B15" w:rsidRPr="00B92295" w:rsidRDefault="005D7B15" w:rsidP="00DF4B5A">
      <w:pPr>
        <w:jc w:val="both"/>
        <w:rPr>
          <w:rFonts w:cstheme="minorHAnsi"/>
          <w:b/>
          <w:bCs/>
          <w:sz w:val="18"/>
          <w:szCs w:val="18"/>
          <w:lang w:val="en-GB"/>
        </w:rPr>
      </w:pPr>
    </w:p>
    <w:p w14:paraId="4BF7382A" w14:textId="77777777" w:rsidR="00376CF4" w:rsidRPr="00B92295" w:rsidRDefault="00376CF4" w:rsidP="00DF4B5A">
      <w:pPr>
        <w:jc w:val="both"/>
        <w:rPr>
          <w:rFonts w:cstheme="minorHAnsi"/>
          <w:b/>
          <w:bCs/>
          <w:sz w:val="18"/>
          <w:szCs w:val="18"/>
          <w:lang w:val="en-GB"/>
        </w:rPr>
      </w:pPr>
    </w:p>
    <w:p w14:paraId="4366A670" w14:textId="77777777" w:rsidR="00BD5612" w:rsidRDefault="00BD5612">
      <w:pPr>
        <w:rPr>
          <w:rFonts w:cstheme="minorHAnsi"/>
          <w:b/>
          <w:bCs/>
          <w:sz w:val="18"/>
          <w:szCs w:val="18"/>
          <w:lang w:val="en-GB"/>
        </w:rPr>
      </w:pPr>
      <w:r>
        <w:rPr>
          <w:rFonts w:cstheme="minorHAnsi"/>
          <w:b/>
          <w:bCs/>
          <w:sz w:val="18"/>
          <w:szCs w:val="18"/>
          <w:lang w:val="en-GB"/>
        </w:rPr>
        <w:br w:type="page"/>
      </w:r>
    </w:p>
    <w:p w14:paraId="76FD4211" w14:textId="1D82F110" w:rsidR="00376CF4" w:rsidRPr="00B92295" w:rsidRDefault="00376CF4" w:rsidP="007B1BA7">
      <w:pPr>
        <w:jc w:val="center"/>
        <w:rPr>
          <w:rFonts w:cstheme="minorHAnsi"/>
          <w:b/>
          <w:bCs/>
          <w:sz w:val="18"/>
          <w:szCs w:val="18"/>
          <w:lang w:val="en-GB"/>
        </w:rPr>
      </w:pPr>
      <w:r w:rsidRPr="00B92295">
        <w:rPr>
          <w:rFonts w:cstheme="minorHAnsi"/>
          <w:b/>
          <w:bCs/>
          <w:sz w:val="18"/>
          <w:szCs w:val="18"/>
          <w:lang w:val="en-GB"/>
        </w:rPr>
        <w:lastRenderedPageBreak/>
        <w:t>SCHEDULE 1 – Fees:</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87"/>
        <w:gridCol w:w="2447"/>
        <w:gridCol w:w="713"/>
        <w:gridCol w:w="4107"/>
      </w:tblGrid>
      <w:tr w:rsidR="00376CF4" w:rsidRPr="00B92295" w14:paraId="0C3F2B49" w14:textId="77777777" w:rsidTr="00BD5612">
        <w:trPr>
          <w:trHeight w:val="52"/>
        </w:trPr>
        <w:tc>
          <w:tcPr>
            <w:tcW w:w="8354" w:type="dxa"/>
            <w:gridSpan w:val="4"/>
            <w:vAlign w:val="center"/>
          </w:tcPr>
          <w:p w14:paraId="0AB2E671" w14:textId="77777777" w:rsidR="00376CF4" w:rsidRPr="00B92295" w:rsidRDefault="00376CF4" w:rsidP="00E465E0">
            <w:pPr>
              <w:rPr>
                <w:rFonts w:cstheme="minorHAnsi"/>
                <w:sz w:val="18"/>
                <w:szCs w:val="18"/>
                <w:lang w:val="en-GB"/>
              </w:rPr>
            </w:pPr>
            <w:r w:rsidRPr="00B92295">
              <w:rPr>
                <w:rFonts w:cstheme="minorHAnsi"/>
                <w:b/>
                <w:bCs/>
                <w:sz w:val="18"/>
                <w:szCs w:val="18"/>
                <w:lang w:val="en-GB"/>
              </w:rPr>
              <w:t>FIXTURE PROMOS</w:t>
            </w:r>
          </w:p>
        </w:tc>
      </w:tr>
      <w:tr w:rsidR="00376CF4" w:rsidRPr="00B92295" w14:paraId="47464ABE" w14:textId="77777777" w:rsidTr="00BD5612">
        <w:trPr>
          <w:trHeight w:val="94"/>
        </w:trPr>
        <w:tc>
          <w:tcPr>
            <w:tcW w:w="4247" w:type="dxa"/>
            <w:gridSpan w:val="3"/>
            <w:shd w:val="clear" w:color="auto" w:fill="37003C"/>
            <w:tcMar>
              <w:top w:w="15" w:type="dxa"/>
              <w:left w:w="15" w:type="dxa"/>
              <w:bottom w:w="0" w:type="dxa"/>
              <w:right w:w="15" w:type="dxa"/>
            </w:tcMar>
            <w:vAlign w:val="bottom"/>
            <w:hideMark/>
          </w:tcPr>
          <w:p w14:paraId="6E6C45C4" w14:textId="58D2AC31" w:rsidR="00376CF4" w:rsidRPr="00B92295" w:rsidRDefault="00376CF4" w:rsidP="6E8F7302">
            <w:pPr>
              <w:rPr>
                <w:b/>
                <w:bCs/>
                <w:sz w:val="18"/>
                <w:szCs w:val="18"/>
                <w:lang w:val="en-GB"/>
              </w:rPr>
            </w:pPr>
            <w:r w:rsidRPr="00B92295">
              <w:rPr>
                <w:sz w:val="18"/>
                <w:szCs w:val="18"/>
                <w:lang w:val="en-GB"/>
              </w:rPr>
              <w:t xml:space="preserve">FEES                                         </w:t>
            </w:r>
            <w:r w:rsidR="00D06011" w:rsidRPr="00B92295">
              <w:rPr>
                <w:sz w:val="18"/>
                <w:szCs w:val="18"/>
                <w:lang w:val="en-GB"/>
              </w:rPr>
              <w:t xml:space="preserve">                   </w:t>
            </w:r>
            <w:r w:rsidR="00B92295">
              <w:rPr>
                <w:sz w:val="18"/>
                <w:szCs w:val="18"/>
                <w:lang w:val="en-GB"/>
              </w:rPr>
              <w:t xml:space="preserve">                   </w:t>
            </w:r>
            <w:r w:rsidR="00FB3025" w:rsidRPr="00B92295">
              <w:rPr>
                <w:sz w:val="18"/>
                <w:szCs w:val="18"/>
                <w:lang w:val="en-GB"/>
              </w:rPr>
              <w:t xml:space="preserve"> </w:t>
            </w:r>
            <w:r w:rsidRPr="00B92295">
              <w:rPr>
                <w:sz w:val="18"/>
                <w:szCs w:val="18"/>
                <w:lang w:val="en-GB"/>
              </w:rPr>
              <w:t>CODE</w:t>
            </w:r>
          </w:p>
        </w:tc>
        <w:tc>
          <w:tcPr>
            <w:tcW w:w="4107" w:type="dxa"/>
            <w:vMerge w:val="restart"/>
            <w:tcMar>
              <w:top w:w="15" w:type="dxa"/>
              <w:left w:w="15" w:type="dxa"/>
              <w:bottom w:w="0" w:type="dxa"/>
              <w:right w:w="15" w:type="dxa"/>
            </w:tcMar>
            <w:vAlign w:val="bottom"/>
            <w:hideMark/>
          </w:tcPr>
          <w:p w14:paraId="4ABD5D86" w14:textId="77777777" w:rsidR="00376CF4" w:rsidRPr="00B92295" w:rsidRDefault="00376CF4" w:rsidP="00E465E0">
            <w:pPr>
              <w:rPr>
                <w:rFonts w:cstheme="minorHAnsi"/>
                <w:sz w:val="18"/>
                <w:szCs w:val="18"/>
                <w:lang w:val="en-GB"/>
              </w:rPr>
            </w:pPr>
            <w:r w:rsidRPr="00B92295">
              <w:rPr>
                <w:rFonts w:cstheme="minorHAnsi"/>
                <w:b/>
                <w:bCs/>
                <w:sz w:val="18"/>
                <w:szCs w:val="18"/>
                <w:lang w:val="en-GB"/>
              </w:rPr>
              <w:t>EXAMPLES</w:t>
            </w:r>
          </w:p>
          <w:p w14:paraId="5DB9B81E" w14:textId="77777777" w:rsidR="00376CF4" w:rsidRPr="00B92295" w:rsidRDefault="00376CF4" w:rsidP="00E465E0">
            <w:pPr>
              <w:rPr>
                <w:rFonts w:cstheme="minorHAnsi"/>
                <w:sz w:val="18"/>
                <w:szCs w:val="18"/>
                <w:lang w:val="en-GB"/>
              </w:rPr>
            </w:pPr>
            <w:r w:rsidRPr="00B92295">
              <w:rPr>
                <w:rFonts w:cstheme="minorHAnsi"/>
                <w:sz w:val="18"/>
                <w:szCs w:val="18"/>
                <w:lang w:val="en-GB"/>
              </w:rPr>
              <w:t>Team A v Team B promo</w:t>
            </w:r>
          </w:p>
          <w:p w14:paraId="38D939F4" w14:textId="77777777" w:rsidR="00376CF4" w:rsidRPr="00B92295" w:rsidRDefault="00376CF4" w:rsidP="00E465E0">
            <w:pPr>
              <w:rPr>
                <w:rFonts w:cstheme="minorHAnsi"/>
                <w:sz w:val="18"/>
                <w:szCs w:val="18"/>
                <w:lang w:val="en-GB"/>
              </w:rPr>
            </w:pPr>
            <w:r w:rsidRPr="00B92295">
              <w:rPr>
                <w:rFonts w:cstheme="minorHAnsi"/>
                <w:sz w:val="18"/>
                <w:szCs w:val="18"/>
                <w:lang w:val="en-GB"/>
              </w:rPr>
              <w:t>Promos for a specific Premier League player</w:t>
            </w:r>
          </w:p>
          <w:p w14:paraId="0091246E" w14:textId="77777777" w:rsidR="00376CF4" w:rsidRPr="00B92295" w:rsidRDefault="00376CF4" w:rsidP="00E465E0">
            <w:pPr>
              <w:rPr>
                <w:rFonts w:cstheme="minorHAnsi"/>
                <w:sz w:val="18"/>
                <w:szCs w:val="18"/>
                <w:lang w:val="en-GB"/>
              </w:rPr>
            </w:pPr>
            <w:r w:rsidRPr="00B92295">
              <w:rPr>
                <w:rFonts w:cstheme="minorHAnsi"/>
                <w:sz w:val="18"/>
                <w:szCs w:val="18"/>
                <w:lang w:val="en-GB"/>
              </w:rPr>
              <w:t> </w:t>
            </w:r>
          </w:p>
          <w:p w14:paraId="5B2F3AD2" w14:textId="77777777" w:rsidR="00376CF4" w:rsidRPr="00B92295" w:rsidRDefault="00376CF4" w:rsidP="00E465E0">
            <w:pPr>
              <w:rPr>
                <w:rFonts w:cstheme="minorHAnsi"/>
                <w:sz w:val="18"/>
                <w:szCs w:val="18"/>
                <w:lang w:val="en-GB"/>
              </w:rPr>
            </w:pPr>
          </w:p>
          <w:p w14:paraId="3DF0603C" w14:textId="77777777" w:rsidR="00376CF4" w:rsidRPr="00B92295" w:rsidRDefault="00376CF4" w:rsidP="00E465E0">
            <w:pPr>
              <w:rPr>
                <w:rFonts w:cstheme="minorHAnsi"/>
                <w:sz w:val="18"/>
                <w:szCs w:val="18"/>
                <w:lang w:val="en-GB"/>
              </w:rPr>
            </w:pPr>
          </w:p>
          <w:p w14:paraId="49A8A9D9" w14:textId="77777777" w:rsidR="00376CF4" w:rsidRPr="00B92295" w:rsidRDefault="00376CF4" w:rsidP="00E465E0">
            <w:pPr>
              <w:rPr>
                <w:rFonts w:cstheme="minorHAnsi"/>
                <w:sz w:val="18"/>
                <w:szCs w:val="18"/>
                <w:lang w:val="en-GB"/>
              </w:rPr>
            </w:pPr>
          </w:p>
          <w:p w14:paraId="6688D1AE" w14:textId="77777777" w:rsidR="00376CF4" w:rsidRPr="00B92295" w:rsidRDefault="00376CF4" w:rsidP="00E465E0">
            <w:pPr>
              <w:rPr>
                <w:rFonts w:cstheme="minorHAnsi"/>
                <w:sz w:val="18"/>
                <w:szCs w:val="18"/>
                <w:lang w:val="en-GB"/>
              </w:rPr>
            </w:pPr>
          </w:p>
          <w:p w14:paraId="29E0F6F9" w14:textId="77777777" w:rsidR="00376CF4" w:rsidRPr="00B92295" w:rsidRDefault="00376CF4" w:rsidP="00E465E0">
            <w:pPr>
              <w:rPr>
                <w:rFonts w:cstheme="minorHAnsi"/>
                <w:sz w:val="18"/>
                <w:szCs w:val="18"/>
                <w:lang w:val="en-GB"/>
              </w:rPr>
            </w:pPr>
          </w:p>
          <w:p w14:paraId="366F847A" w14:textId="77777777" w:rsidR="00376CF4" w:rsidRPr="00B92295" w:rsidRDefault="00376CF4" w:rsidP="00E465E0">
            <w:pPr>
              <w:rPr>
                <w:rFonts w:cstheme="minorHAnsi"/>
                <w:sz w:val="18"/>
                <w:szCs w:val="18"/>
                <w:lang w:val="en-GB"/>
              </w:rPr>
            </w:pPr>
          </w:p>
          <w:p w14:paraId="6F3A03E0" w14:textId="77777777" w:rsidR="00376CF4" w:rsidRPr="00B92295" w:rsidRDefault="00376CF4" w:rsidP="00E465E0">
            <w:pPr>
              <w:rPr>
                <w:rFonts w:cstheme="minorHAnsi"/>
                <w:sz w:val="18"/>
                <w:szCs w:val="18"/>
                <w:lang w:val="en-GB"/>
              </w:rPr>
            </w:pPr>
          </w:p>
          <w:p w14:paraId="1FB39420" w14:textId="77777777" w:rsidR="00376CF4" w:rsidRPr="00B92295" w:rsidRDefault="00376CF4" w:rsidP="00E465E0">
            <w:pPr>
              <w:rPr>
                <w:rFonts w:cstheme="minorHAnsi"/>
                <w:sz w:val="18"/>
                <w:szCs w:val="18"/>
                <w:lang w:val="en-GB"/>
              </w:rPr>
            </w:pPr>
          </w:p>
        </w:tc>
      </w:tr>
      <w:tr w:rsidR="00376CF4" w:rsidRPr="00B92295" w14:paraId="6F603E6C" w14:textId="77777777" w:rsidTr="00BD5612">
        <w:tc>
          <w:tcPr>
            <w:tcW w:w="1087" w:type="dxa"/>
            <w:tcMar>
              <w:top w:w="15" w:type="dxa"/>
              <w:left w:w="15" w:type="dxa"/>
              <w:bottom w:w="0" w:type="dxa"/>
              <w:right w:w="15" w:type="dxa"/>
            </w:tcMar>
            <w:vAlign w:val="bottom"/>
            <w:hideMark/>
          </w:tcPr>
          <w:p w14:paraId="6EAE40EC" w14:textId="77777777" w:rsidR="00376CF4" w:rsidRPr="00B92295" w:rsidRDefault="00376CF4" w:rsidP="00E465E0">
            <w:pPr>
              <w:rPr>
                <w:rFonts w:cstheme="minorHAnsi"/>
                <w:sz w:val="18"/>
                <w:szCs w:val="18"/>
                <w:lang w:val="en-GB"/>
              </w:rPr>
            </w:pPr>
            <w:r w:rsidRPr="00B92295">
              <w:rPr>
                <w:rFonts w:cstheme="minorHAnsi"/>
                <w:sz w:val="18"/>
                <w:szCs w:val="18"/>
                <w:lang w:val="en-GB"/>
              </w:rPr>
              <w:t>£750</w:t>
            </w:r>
          </w:p>
        </w:tc>
        <w:tc>
          <w:tcPr>
            <w:tcW w:w="2447" w:type="dxa"/>
            <w:tcMar>
              <w:top w:w="15" w:type="dxa"/>
              <w:left w:w="15" w:type="dxa"/>
              <w:bottom w:w="0" w:type="dxa"/>
              <w:right w:w="15" w:type="dxa"/>
            </w:tcMar>
            <w:vAlign w:val="bottom"/>
            <w:hideMark/>
          </w:tcPr>
          <w:p w14:paraId="2DFD9F23" w14:textId="77777777" w:rsidR="00376CF4" w:rsidRPr="00B92295" w:rsidRDefault="00376CF4" w:rsidP="00E465E0">
            <w:pPr>
              <w:rPr>
                <w:rFonts w:cstheme="minorHAnsi"/>
                <w:sz w:val="18"/>
                <w:szCs w:val="18"/>
                <w:lang w:val="en-GB"/>
              </w:rPr>
            </w:pPr>
            <w:r w:rsidRPr="00B92295">
              <w:rPr>
                <w:rFonts w:cstheme="minorHAnsi"/>
                <w:sz w:val="18"/>
                <w:szCs w:val="18"/>
                <w:lang w:val="en-GB"/>
              </w:rPr>
              <w:t>12 days</w:t>
            </w:r>
          </w:p>
        </w:tc>
        <w:tc>
          <w:tcPr>
            <w:tcW w:w="713" w:type="dxa"/>
          </w:tcPr>
          <w:p w14:paraId="75CECFDD"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A</w:t>
            </w:r>
          </w:p>
        </w:tc>
        <w:tc>
          <w:tcPr>
            <w:tcW w:w="4107" w:type="dxa"/>
            <w:vMerge/>
            <w:vAlign w:val="center"/>
            <w:hideMark/>
          </w:tcPr>
          <w:p w14:paraId="1A093C6F" w14:textId="77777777" w:rsidR="00376CF4" w:rsidRPr="00B92295" w:rsidRDefault="00376CF4" w:rsidP="00E465E0">
            <w:pPr>
              <w:rPr>
                <w:rFonts w:cstheme="minorHAnsi"/>
                <w:sz w:val="18"/>
                <w:szCs w:val="18"/>
                <w:lang w:val="en-GB"/>
              </w:rPr>
            </w:pPr>
          </w:p>
        </w:tc>
      </w:tr>
      <w:tr w:rsidR="00376CF4" w:rsidRPr="00B92295" w14:paraId="211BA20E" w14:textId="77777777" w:rsidTr="00BD5612">
        <w:tc>
          <w:tcPr>
            <w:tcW w:w="1087" w:type="dxa"/>
            <w:tcMar>
              <w:top w:w="15" w:type="dxa"/>
              <w:left w:w="15" w:type="dxa"/>
              <w:bottom w:w="0" w:type="dxa"/>
              <w:right w:w="15" w:type="dxa"/>
            </w:tcMar>
            <w:vAlign w:val="bottom"/>
            <w:hideMark/>
          </w:tcPr>
          <w:p w14:paraId="5A4795BE" w14:textId="77777777" w:rsidR="00376CF4" w:rsidRPr="00B92295" w:rsidRDefault="00376CF4" w:rsidP="00E465E0">
            <w:pPr>
              <w:rPr>
                <w:rFonts w:cstheme="minorHAnsi"/>
                <w:sz w:val="18"/>
                <w:szCs w:val="18"/>
                <w:lang w:val="en-GB"/>
              </w:rPr>
            </w:pPr>
            <w:r w:rsidRPr="00B92295">
              <w:rPr>
                <w:rFonts w:cstheme="minorHAnsi"/>
                <w:sz w:val="18"/>
                <w:szCs w:val="18"/>
                <w:lang w:val="en-GB"/>
              </w:rPr>
              <w:t xml:space="preserve">£1,000 </w:t>
            </w:r>
          </w:p>
        </w:tc>
        <w:tc>
          <w:tcPr>
            <w:tcW w:w="2447" w:type="dxa"/>
            <w:tcMar>
              <w:top w:w="15" w:type="dxa"/>
              <w:left w:w="15" w:type="dxa"/>
              <w:bottom w:w="0" w:type="dxa"/>
              <w:right w:w="15" w:type="dxa"/>
            </w:tcMar>
            <w:vAlign w:val="bottom"/>
            <w:hideMark/>
          </w:tcPr>
          <w:p w14:paraId="07487211" w14:textId="77777777" w:rsidR="00376CF4" w:rsidRPr="00B92295" w:rsidRDefault="00376CF4" w:rsidP="00E465E0">
            <w:pPr>
              <w:rPr>
                <w:rFonts w:cstheme="minorHAnsi"/>
                <w:sz w:val="18"/>
                <w:szCs w:val="18"/>
                <w:lang w:val="en-GB"/>
              </w:rPr>
            </w:pPr>
            <w:r w:rsidRPr="00B92295">
              <w:rPr>
                <w:rFonts w:cstheme="minorHAnsi"/>
                <w:sz w:val="18"/>
                <w:szCs w:val="18"/>
                <w:lang w:val="en-GB"/>
              </w:rPr>
              <w:t>20 days</w:t>
            </w:r>
          </w:p>
        </w:tc>
        <w:tc>
          <w:tcPr>
            <w:tcW w:w="713" w:type="dxa"/>
          </w:tcPr>
          <w:p w14:paraId="014CBA11"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B</w:t>
            </w:r>
          </w:p>
        </w:tc>
        <w:tc>
          <w:tcPr>
            <w:tcW w:w="4107" w:type="dxa"/>
            <w:vMerge/>
            <w:vAlign w:val="center"/>
            <w:hideMark/>
          </w:tcPr>
          <w:p w14:paraId="778AC104" w14:textId="77777777" w:rsidR="00376CF4" w:rsidRPr="00B92295" w:rsidRDefault="00376CF4" w:rsidP="00E465E0">
            <w:pPr>
              <w:rPr>
                <w:rFonts w:cstheme="minorHAnsi"/>
                <w:sz w:val="18"/>
                <w:szCs w:val="18"/>
                <w:lang w:val="en-GB"/>
              </w:rPr>
            </w:pPr>
          </w:p>
        </w:tc>
      </w:tr>
      <w:tr w:rsidR="00376CF4" w:rsidRPr="00B92295" w14:paraId="633F1E17" w14:textId="77777777" w:rsidTr="00BD5612">
        <w:tc>
          <w:tcPr>
            <w:tcW w:w="1087" w:type="dxa"/>
            <w:tcMar>
              <w:top w:w="15" w:type="dxa"/>
              <w:left w:w="15" w:type="dxa"/>
              <w:bottom w:w="0" w:type="dxa"/>
              <w:right w:w="15" w:type="dxa"/>
            </w:tcMar>
            <w:vAlign w:val="bottom"/>
            <w:hideMark/>
          </w:tcPr>
          <w:p w14:paraId="3C24ABCF" w14:textId="77777777" w:rsidR="00376CF4" w:rsidRPr="00B92295" w:rsidRDefault="00376CF4" w:rsidP="00E465E0">
            <w:pPr>
              <w:rPr>
                <w:rFonts w:cstheme="minorHAnsi"/>
                <w:sz w:val="18"/>
                <w:szCs w:val="18"/>
                <w:lang w:val="en-GB"/>
              </w:rPr>
            </w:pPr>
            <w:r w:rsidRPr="00B92295">
              <w:rPr>
                <w:rFonts w:cstheme="minorHAnsi"/>
                <w:sz w:val="18"/>
                <w:szCs w:val="18"/>
                <w:lang w:val="en-GB"/>
              </w:rPr>
              <w:t>£1,500</w:t>
            </w:r>
          </w:p>
        </w:tc>
        <w:tc>
          <w:tcPr>
            <w:tcW w:w="2447" w:type="dxa"/>
            <w:tcMar>
              <w:top w:w="15" w:type="dxa"/>
              <w:left w:w="15" w:type="dxa"/>
              <w:bottom w:w="0" w:type="dxa"/>
              <w:right w:w="15" w:type="dxa"/>
            </w:tcMar>
            <w:vAlign w:val="bottom"/>
            <w:hideMark/>
          </w:tcPr>
          <w:p w14:paraId="65DFEAEE" w14:textId="77777777" w:rsidR="00376CF4" w:rsidRPr="00B92295" w:rsidRDefault="00376CF4" w:rsidP="00E465E0">
            <w:pPr>
              <w:rPr>
                <w:rFonts w:cstheme="minorHAnsi"/>
                <w:sz w:val="18"/>
                <w:szCs w:val="18"/>
                <w:lang w:val="en-GB"/>
              </w:rPr>
            </w:pPr>
            <w:r w:rsidRPr="00B92295">
              <w:rPr>
                <w:rFonts w:cstheme="minorHAnsi"/>
                <w:sz w:val="18"/>
                <w:szCs w:val="18"/>
                <w:lang w:val="en-GB"/>
              </w:rPr>
              <w:t>3 months</w:t>
            </w:r>
          </w:p>
        </w:tc>
        <w:tc>
          <w:tcPr>
            <w:tcW w:w="713" w:type="dxa"/>
          </w:tcPr>
          <w:p w14:paraId="5A449848"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C</w:t>
            </w:r>
          </w:p>
        </w:tc>
        <w:tc>
          <w:tcPr>
            <w:tcW w:w="4107" w:type="dxa"/>
            <w:vMerge/>
            <w:vAlign w:val="center"/>
            <w:hideMark/>
          </w:tcPr>
          <w:p w14:paraId="1492EA9C" w14:textId="77777777" w:rsidR="00376CF4" w:rsidRPr="00B92295" w:rsidRDefault="00376CF4" w:rsidP="00E465E0">
            <w:pPr>
              <w:rPr>
                <w:rFonts w:cstheme="minorHAnsi"/>
                <w:sz w:val="18"/>
                <w:szCs w:val="18"/>
                <w:lang w:val="en-GB"/>
              </w:rPr>
            </w:pPr>
          </w:p>
        </w:tc>
      </w:tr>
      <w:tr w:rsidR="00376CF4" w:rsidRPr="00B92295" w14:paraId="41331258" w14:textId="77777777" w:rsidTr="00BD5612">
        <w:tc>
          <w:tcPr>
            <w:tcW w:w="1087" w:type="dxa"/>
            <w:tcMar>
              <w:top w:w="15" w:type="dxa"/>
              <w:left w:w="15" w:type="dxa"/>
              <w:bottom w:w="0" w:type="dxa"/>
              <w:right w:w="15" w:type="dxa"/>
            </w:tcMar>
            <w:vAlign w:val="bottom"/>
            <w:hideMark/>
          </w:tcPr>
          <w:p w14:paraId="077233C6" w14:textId="77777777" w:rsidR="00376CF4" w:rsidRPr="00B92295" w:rsidRDefault="00376CF4" w:rsidP="00E465E0">
            <w:pPr>
              <w:rPr>
                <w:rFonts w:cstheme="minorHAnsi"/>
                <w:sz w:val="18"/>
                <w:szCs w:val="18"/>
                <w:lang w:val="en-GB"/>
              </w:rPr>
            </w:pPr>
            <w:r w:rsidRPr="00B92295">
              <w:rPr>
                <w:rFonts w:cstheme="minorHAnsi"/>
                <w:sz w:val="18"/>
                <w:szCs w:val="18"/>
                <w:lang w:val="en-GB"/>
              </w:rPr>
              <w:t>£2,500</w:t>
            </w:r>
          </w:p>
        </w:tc>
        <w:tc>
          <w:tcPr>
            <w:tcW w:w="2447" w:type="dxa"/>
            <w:tcMar>
              <w:top w:w="15" w:type="dxa"/>
              <w:left w:w="15" w:type="dxa"/>
              <w:bottom w:w="0" w:type="dxa"/>
              <w:right w:w="15" w:type="dxa"/>
            </w:tcMar>
            <w:vAlign w:val="bottom"/>
            <w:hideMark/>
          </w:tcPr>
          <w:p w14:paraId="4338D71F" w14:textId="77777777" w:rsidR="00376CF4" w:rsidRPr="00B92295" w:rsidRDefault="00376CF4" w:rsidP="00E465E0">
            <w:pPr>
              <w:rPr>
                <w:rFonts w:cstheme="minorHAnsi"/>
                <w:sz w:val="18"/>
                <w:szCs w:val="18"/>
                <w:lang w:val="en-GB"/>
              </w:rPr>
            </w:pPr>
            <w:r w:rsidRPr="00B92295">
              <w:rPr>
                <w:rFonts w:cstheme="minorHAnsi"/>
                <w:sz w:val="18"/>
                <w:szCs w:val="18"/>
                <w:lang w:val="en-GB"/>
              </w:rPr>
              <w:t>1 year</w:t>
            </w:r>
          </w:p>
        </w:tc>
        <w:tc>
          <w:tcPr>
            <w:tcW w:w="713" w:type="dxa"/>
          </w:tcPr>
          <w:p w14:paraId="76A18FD5"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D</w:t>
            </w:r>
          </w:p>
        </w:tc>
        <w:tc>
          <w:tcPr>
            <w:tcW w:w="4107" w:type="dxa"/>
            <w:vMerge/>
            <w:vAlign w:val="center"/>
            <w:hideMark/>
          </w:tcPr>
          <w:p w14:paraId="2F17DAD6" w14:textId="77777777" w:rsidR="00376CF4" w:rsidRPr="00B92295" w:rsidRDefault="00376CF4" w:rsidP="00E465E0">
            <w:pPr>
              <w:rPr>
                <w:rFonts w:cstheme="minorHAnsi"/>
                <w:sz w:val="18"/>
                <w:szCs w:val="18"/>
                <w:lang w:val="en-GB"/>
              </w:rPr>
            </w:pPr>
          </w:p>
        </w:tc>
      </w:tr>
      <w:tr w:rsidR="00376CF4" w:rsidRPr="00B92295" w14:paraId="7A613918" w14:textId="77777777" w:rsidTr="00BD5612">
        <w:trPr>
          <w:trHeight w:val="52"/>
        </w:trPr>
        <w:tc>
          <w:tcPr>
            <w:tcW w:w="4247" w:type="dxa"/>
            <w:gridSpan w:val="3"/>
            <w:shd w:val="clear" w:color="auto" w:fill="37003C"/>
            <w:tcMar>
              <w:top w:w="15" w:type="dxa"/>
              <w:left w:w="15" w:type="dxa"/>
              <w:bottom w:w="0" w:type="dxa"/>
              <w:right w:w="15" w:type="dxa"/>
            </w:tcMar>
            <w:vAlign w:val="bottom"/>
            <w:hideMark/>
          </w:tcPr>
          <w:p w14:paraId="5F538233" w14:textId="77777777" w:rsidR="00376CF4" w:rsidRPr="00B92295" w:rsidRDefault="00376CF4" w:rsidP="00E465E0">
            <w:pPr>
              <w:rPr>
                <w:rFonts w:cstheme="minorHAnsi"/>
                <w:sz w:val="18"/>
                <w:szCs w:val="18"/>
                <w:lang w:val="en-GB"/>
              </w:rPr>
            </w:pPr>
            <w:r w:rsidRPr="00B92295">
              <w:rPr>
                <w:rFonts w:cstheme="minorHAnsi"/>
                <w:sz w:val="18"/>
                <w:szCs w:val="18"/>
                <w:lang w:val="en-GB"/>
              </w:rPr>
              <w:t>TERMS</w:t>
            </w:r>
          </w:p>
        </w:tc>
        <w:tc>
          <w:tcPr>
            <w:tcW w:w="4107" w:type="dxa"/>
            <w:vMerge/>
            <w:vAlign w:val="center"/>
            <w:hideMark/>
          </w:tcPr>
          <w:p w14:paraId="21B6BC44" w14:textId="77777777" w:rsidR="00376CF4" w:rsidRPr="00B92295" w:rsidRDefault="00376CF4" w:rsidP="00E465E0">
            <w:pPr>
              <w:rPr>
                <w:rFonts w:cstheme="minorHAnsi"/>
                <w:sz w:val="18"/>
                <w:szCs w:val="18"/>
                <w:lang w:val="en-GB"/>
              </w:rPr>
            </w:pPr>
          </w:p>
        </w:tc>
      </w:tr>
      <w:tr w:rsidR="00376CF4" w:rsidRPr="00B92295" w14:paraId="13DC8CED" w14:textId="77777777" w:rsidTr="00BD5612">
        <w:tc>
          <w:tcPr>
            <w:tcW w:w="1087" w:type="dxa"/>
            <w:tcMar>
              <w:top w:w="15" w:type="dxa"/>
              <w:left w:w="15" w:type="dxa"/>
              <w:bottom w:w="0" w:type="dxa"/>
              <w:right w:w="15" w:type="dxa"/>
            </w:tcMar>
            <w:vAlign w:val="bottom"/>
            <w:hideMark/>
          </w:tcPr>
          <w:p w14:paraId="7ED836FD" w14:textId="77777777" w:rsidR="00376CF4" w:rsidRPr="00B92295" w:rsidRDefault="00376CF4" w:rsidP="00E465E0">
            <w:pPr>
              <w:rPr>
                <w:rFonts w:cstheme="minorHAnsi"/>
                <w:sz w:val="18"/>
                <w:szCs w:val="18"/>
                <w:lang w:val="en-GB"/>
              </w:rPr>
            </w:pPr>
            <w:r w:rsidRPr="00B92295">
              <w:rPr>
                <w:rFonts w:cstheme="minorHAnsi"/>
                <w:sz w:val="18"/>
                <w:szCs w:val="18"/>
                <w:lang w:val="en-GB"/>
              </w:rPr>
              <w:t>Media</w:t>
            </w:r>
          </w:p>
        </w:tc>
        <w:tc>
          <w:tcPr>
            <w:tcW w:w="3160" w:type="dxa"/>
            <w:gridSpan w:val="2"/>
            <w:tcMar>
              <w:top w:w="15" w:type="dxa"/>
              <w:left w:w="15" w:type="dxa"/>
              <w:bottom w:w="0" w:type="dxa"/>
              <w:right w:w="15" w:type="dxa"/>
            </w:tcMar>
            <w:vAlign w:val="bottom"/>
            <w:hideMark/>
          </w:tcPr>
          <w:p w14:paraId="47C2900E" w14:textId="77777777" w:rsidR="00376CF4" w:rsidRPr="00B92295" w:rsidRDefault="00376CF4" w:rsidP="00E465E0">
            <w:pPr>
              <w:rPr>
                <w:rFonts w:cstheme="minorHAnsi"/>
                <w:sz w:val="18"/>
                <w:szCs w:val="18"/>
                <w:lang w:val="en-GB"/>
              </w:rPr>
            </w:pPr>
            <w:r w:rsidRPr="00B92295">
              <w:rPr>
                <w:rFonts w:cstheme="minorHAnsi"/>
                <w:sz w:val="18"/>
                <w:szCs w:val="18"/>
                <w:lang w:val="en-GB"/>
              </w:rPr>
              <w:t>All Media</w:t>
            </w:r>
          </w:p>
        </w:tc>
        <w:tc>
          <w:tcPr>
            <w:tcW w:w="4107" w:type="dxa"/>
            <w:vMerge/>
            <w:vAlign w:val="center"/>
            <w:hideMark/>
          </w:tcPr>
          <w:p w14:paraId="0E1D4494" w14:textId="77777777" w:rsidR="00376CF4" w:rsidRPr="00B92295" w:rsidRDefault="00376CF4" w:rsidP="00E465E0">
            <w:pPr>
              <w:rPr>
                <w:rFonts w:cstheme="minorHAnsi"/>
                <w:sz w:val="18"/>
                <w:szCs w:val="18"/>
                <w:lang w:val="en-GB"/>
              </w:rPr>
            </w:pPr>
          </w:p>
        </w:tc>
      </w:tr>
      <w:tr w:rsidR="00376CF4" w:rsidRPr="00B92295" w14:paraId="4E78B65B" w14:textId="77777777" w:rsidTr="00BD5612">
        <w:tc>
          <w:tcPr>
            <w:tcW w:w="1087" w:type="dxa"/>
            <w:tcMar>
              <w:top w:w="15" w:type="dxa"/>
              <w:left w:w="15" w:type="dxa"/>
              <w:bottom w:w="0" w:type="dxa"/>
              <w:right w:w="15" w:type="dxa"/>
            </w:tcMar>
            <w:vAlign w:val="bottom"/>
            <w:hideMark/>
          </w:tcPr>
          <w:p w14:paraId="0F172B8E" w14:textId="77777777" w:rsidR="00376CF4" w:rsidRPr="00B92295" w:rsidRDefault="00376CF4" w:rsidP="00E465E0">
            <w:pPr>
              <w:rPr>
                <w:rFonts w:cstheme="minorHAnsi"/>
                <w:sz w:val="18"/>
                <w:szCs w:val="18"/>
                <w:lang w:val="en-GB"/>
              </w:rPr>
            </w:pPr>
            <w:r w:rsidRPr="00B92295">
              <w:rPr>
                <w:rFonts w:cstheme="minorHAnsi"/>
                <w:sz w:val="18"/>
                <w:szCs w:val="18"/>
                <w:lang w:val="en-GB"/>
              </w:rPr>
              <w:t>Term</w:t>
            </w:r>
          </w:p>
        </w:tc>
        <w:tc>
          <w:tcPr>
            <w:tcW w:w="3160" w:type="dxa"/>
            <w:gridSpan w:val="2"/>
            <w:tcMar>
              <w:top w:w="15" w:type="dxa"/>
              <w:left w:w="15" w:type="dxa"/>
              <w:bottom w:w="0" w:type="dxa"/>
              <w:right w:w="15" w:type="dxa"/>
            </w:tcMar>
            <w:vAlign w:val="bottom"/>
            <w:hideMark/>
          </w:tcPr>
          <w:p w14:paraId="06EE96B2" w14:textId="77777777" w:rsidR="00376CF4" w:rsidRPr="00B92295" w:rsidRDefault="00376CF4" w:rsidP="00E465E0">
            <w:pPr>
              <w:rPr>
                <w:rFonts w:cstheme="minorHAnsi"/>
                <w:sz w:val="18"/>
                <w:szCs w:val="18"/>
                <w:lang w:val="en-GB"/>
              </w:rPr>
            </w:pPr>
            <w:r w:rsidRPr="00B92295">
              <w:rPr>
                <w:rFonts w:cstheme="minorHAnsi"/>
                <w:sz w:val="18"/>
                <w:szCs w:val="18"/>
                <w:lang w:val="en-GB"/>
              </w:rPr>
              <w:t>As above + archival use (online)</w:t>
            </w:r>
          </w:p>
        </w:tc>
        <w:tc>
          <w:tcPr>
            <w:tcW w:w="4107" w:type="dxa"/>
            <w:vMerge/>
            <w:vAlign w:val="center"/>
            <w:hideMark/>
          </w:tcPr>
          <w:p w14:paraId="0A17CF4F" w14:textId="77777777" w:rsidR="00376CF4" w:rsidRPr="00B92295" w:rsidRDefault="00376CF4" w:rsidP="00E465E0">
            <w:pPr>
              <w:rPr>
                <w:rFonts w:cstheme="minorHAnsi"/>
                <w:sz w:val="18"/>
                <w:szCs w:val="18"/>
                <w:lang w:val="en-GB"/>
              </w:rPr>
            </w:pPr>
          </w:p>
        </w:tc>
      </w:tr>
      <w:tr w:rsidR="00376CF4" w:rsidRPr="00B92295" w14:paraId="5DF74CDB" w14:textId="77777777" w:rsidTr="00BD5612">
        <w:tc>
          <w:tcPr>
            <w:tcW w:w="1087" w:type="dxa"/>
            <w:tcMar>
              <w:top w:w="15" w:type="dxa"/>
              <w:left w:w="15" w:type="dxa"/>
              <w:bottom w:w="0" w:type="dxa"/>
              <w:right w:w="15" w:type="dxa"/>
            </w:tcMar>
            <w:vAlign w:val="bottom"/>
            <w:hideMark/>
          </w:tcPr>
          <w:p w14:paraId="07F8A4CB" w14:textId="77777777" w:rsidR="00376CF4" w:rsidRPr="00B92295" w:rsidRDefault="00376CF4" w:rsidP="00E465E0">
            <w:pPr>
              <w:rPr>
                <w:rFonts w:cstheme="minorHAnsi"/>
                <w:sz w:val="18"/>
                <w:szCs w:val="18"/>
                <w:lang w:val="en-GB"/>
              </w:rPr>
            </w:pPr>
            <w:r w:rsidRPr="00B92295">
              <w:rPr>
                <w:rFonts w:cstheme="minorHAnsi"/>
                <w:sz w:val="18"/>
                <w:szCs w:val="18"/>
                <w:lang w:val="en-GB"/>
              </w:rPr>
              <w:t>Territory</w:t>
            </w:r>
          </w:p>
        </w:tc>
        <w:tc>
          <w:tcPr>
            <w:tcW w:w="3160" w:type="dxa"/>
            <w:gridSpan w:val="2"/>
            <w:tcMar>
              <w:top w:w="15" w:type="dxa"/>
              <w:left w:w="15" w:type="dxa"/>
              <w:bottom w:w="0" w:type="dxa"/>
              <w:right w:w="15" w:type="dxa"/>
            </w:tcMar>
            <w:vAlign w:val="bottom"/>
            <w:hideMark/>
          </w:tcPr>
          <w:p w14:paraId="68D6AA27" w14:textId="77777777" w:rsidR="00376CF4" w:rsidRPr="00B92295" w:rsidRDefault="00376CF4" w:rsidP="00E465E0">
            <w:pPr>
              <w:rPr>
                <w:rFonts w:cstheme="minorHAnsi"/>
                <w:sz w:val="18"/>
                <w:szCs w:val="18"/>
                <w:lang w:val="en-GB"/>
              </w:rPr>
            </w:pPr>
            <w:r w:rsidRPr="00B92295">
              <w:rPr>
                <w:rFonts w:cstheme="minorHAnsi"/>
                <w:sz w:val="18"/>
                <w:szCs w:val="18"/>
                <w:lang w:val="en-GB"/>
              </w:rPr>
              <w:t>World</w:t>
            </w:r>
          </w:p>
        </w:tc>
        <w:tc>
          <w:tcPr>
            <w:tcW w:w="4107" w:type="dxa"/>
            <w:vMerge/>
            <w:vAlign w:val="center"/>
            <w:hideMark/>
          </w:tcPr>
          <w:p w14:paraId="0E4A9308" w14:textId="77777777" w:rsidR="00376CF4" w:rsidRPr="00B92295" w:rsidRDefault="00376CF4" w:rsidP="00E465E0">
            <w:pPr>
              <w:rPr>
                <w:rFonts w:cstheme="minorHAnsi"/>
                <w:sz w:val="18"/>
                <w:szCs w:val="18"/>
                <w:lang w:val="en-GB"/>
              </w:rPr>
            </w:pPr>
          </w:p>
        </w:tc>
      </w:tr>
      <w:tr w:rsidR="00376CF4" w:rsidRPr="00B92295" w14:paraId="36370620" w14:textId="77777777" w:rsidTr="00BD5612">
        <w:tc>
          <w:tcPr>
            <w:tcW w:w="1087" w:type="dxa"/>
            <w:tcMar>
              <w:top w:w="15" w:type="dxa"/>
              <w:left w:w="15" w:type="dxa"/>
              <w:bottom w:w="0" w:type="dxa"/>
              <w:right w:w="15" w:type="dxa"/>
            </w:tcMar>
            <w:vAlign w:val="bottom"/>
            <w:hideMark/>
          </w:tcPr>
          <w:p w14:paraId="734C5B2D" w14:textId="77777777" w:rsidR="00376CF4" w:rsidRPr="00B92295" w:rsidRDefault="00376CF4" w:rsidP="00E465E0">
            <w:pPr>
              <w:rPr>
                <w:rFonts w:cstheme="minorHAnsi"/>
                <w:sz w:val="18"/>
                <w:szCs w:val="18"/>
                <w:lang w:val="en-GB"/>
              </w:rPr>
            </w:pPr>
            <w:r w:rsidRPr="00B92295">
              <w:rPr>
                <w:rFonts w:cstheme="minorHAnsi"/>
                <w:sz w:val="18"/>
                <w:szCs w:val="18"/>
                <w:lang w:val="en-GB"/>
              </w:rPr>
              <w:t>Use(s)</w:t>
            </w:r>
          </w:p>
        </w:tc>
        <w:tc>
          <w:tcPr>
            <w:tcW w:w="3160" w:type="dxa"/>
            <w:gridSpan w:val="2"/>
            <w:tcMar>
              <w:top w:w="15" w:type="dxa"/>
              <w:left w:w="15" w:type="dxa"/>
              <w:bottom w:w="0" w:type="dxa"/>
              <w:right w:w="15" w:type="dxa"/>
            </w:tcMar>
            <w:vAlign w:val="bottom"/>
            <w:hideMark/>
          </w:tcPr>
          <w:p w14:paraId="5352C395" w14:textId="77777777" w:rsidR="00376CF4" w:rsidRPr="00B92295" w:rsidRDefault="00376CF4" w:rsidP="00E465E0">
            <w:pPr>
              <w:rPr>
                <w:rFonts w:cstheme="minorHAnsi"/>
                <w:sz w:val="18"/>
                <w:szCs w:val="18"/>
                <w:lang w:val="en-GB"/>
              </w:rPr>
            </w:pPr>
            <w:r w:rsidRPr="00B92295">
              <w:rPr>
                <w:rFonts w:cstheme="minorHAnsi"/>
                <w:sz w:val="18"/>
                <w:szCs w:val="18"/>
                <w:lang w:val="en-GB"/>
              </w:rPr>
              <w:t>1x</w:t>
            </w:r>
          </w:p>
        </w:tc>
        <w:tc>
          <w:tcPr>
            <w:tcW w:w="4107" w:type="dxa"/>
            <w:vMerge/>
            <w:vAlign w:val="center"/>
            <w:hideMark/>
          </w:tcPr>
          <w:p w14:paraId="29261D19" w14:textId="77777777" w:rsidR="00376CF4" w:rsidRPr="00B92295" w:rsidRDefault="00376CF4" w:rsidP="00E465E0">
            <w:pPr>
              <w:rPr>
                <w:rFonts w:cstheme="minorHAnsi"/>
                <w:sz w:val="18"/>
                <w:szCs w:val="18"/>
                <w:lang w:val="en-GB"/>
              </w:rPr>
            </w:pPr>
          </w:p>
        </w:tc>
      </w:tr>
      <w:tr w:rsidR="00376CF4" w:rsidRPr="00B92295" w14:paraId="4A64D679" w14:textId="77777777" w:rsidTr="00BD5612">
        <w:tc>
          <w:tcPr>
            <w:tcW w:w="1087" w:type="dxa"/>
            <w:tcMar>
              <w:top w:w="15" w:type="dxa"/>
              <w:left w:w="15" w:type="dxa"/>
              <w:bottom w:w="0" w:type="dxa"/>
              <w:right w:w="15" w:type="dxa"/>
            </w:tcMar>
            <w:vAlign w:val="bottom"/>
            <w:hideMark/>
          </w:tcPr>
          <w:p w14:paraId="77F2BC62" w14:textId="77777777" w:rsidR="00376CF4" w:rsidRPr="00B92295" w:rsidRDefault="00376CF4" w:rsidP="00E465E0">
            <w:pPr>
              <w:rPr>
                <w:rFonts w:cstheme="minorHAnsi"/>
                <w:sz w:val="18"/>
                <w:szCs w:val="18"/>
                <w:lang w:val="en-GB"/>
              </w:rPr>
            </w:pPr>
            <w:r w:rsidRPr="00B92295">
              <w:rPr>
                <w:rFonts w:cstheme="minorHAnsi"/>
                <w:sz w:val="18"/>
                <w:szCs w:val="18"/>
                <w:lang w:val="en-GB"/>
              </w:rPr>
              <w:t>Duration</w:t>
            </w:r>
          </w:p>
        </w:tc>
        <w:tc>
          <w:tcPr>
            <w:tcW w:w="3160" w:type="dxa"/>
            <w:gridSpan w:val="2"/>
            <w:tcMar>
              <w:top w:w="15" w:type="dxa"/>
              <w:left w:w="15" w:type="dxa"/>
              <w:bottom w:w="0" w:type="dxa"/>
              <w:right w:w="15" w:type="dxa"/>
            </w:tcMar>
            <w:vAlign w:val="bottom"/>
            <w:hideMark/>
          </w:tcPr>
          <w:p w14:paraId="3631F5BC" w14:textId="77777777" w:rsidR="00376CF4" w:rsidRPr="00B92295" w:rsidRDefault="00376CF4" w:rsidP="00E465E0">
            <w:pPr>
              <w:rPr>
                <w:rFonts w:cstheme="minorHAnsi"/>
                <w:sz w:val="18"/>
                <w:szCs w:val="18"/>
                <w:lang w:val="en-GB"/>
              </w:rPr>
            </w:pPr>
            <w:r w:rsidRPr="00B92295">
              <w:rPr>
                <w:rFonts w:cstheme="minorHAnsi"/>
                <w:sz w:val="18"/>
                <w:szCs w:val="18"/>
                <w:lang w:val="en-GB"/>
              </w:rPr>
              <w:t>Up to 60s + cutdowns</w:t>
            </w:r>
          </w:p>
        </w:tc>
        <w:tc>
          <w:tcPr>
            <w:tcW w:w="4107" w:type="dxa"/>
            <w:vMerge/>
            <w:vAlign w:val="center"/>
            <w:hideMark/>
          </w:tcPr>
          <w:p w14:paraId="35AD09FC" w14:textId="77777777" w:rsidR="00376CF4" w:rsidRPr="00B92295" w:rsidRDefault="00376CF4" w:rsidP="00E465E0">
            <w:pPr>
              <w:rPr>
                <w:rFonts w:cstheme="minorHAnsi"/>
                <w:sz w:val="18"/>
                <w:szCs w:val="18"/>
                <w:lang w:val="en-GB"/>
              </w:rPr>
            </w:pPr>
          </w:p>
        </w:tc>
      </w:tr>
    </w:tbl>
    <w:p w14:paraId="1984B634" w14:textId="77777777" w:rsidR="00376CF4" w:rsidRPr="00B92295" w:rsidRDefault="00376CF4" w:rsidP="00376CF4">
      <w:pPr>
        <w:rPr>
          <w:rFonts w:ascii="Helvetica" w:hAnsi="Helvetica"/>
          <w:sz w:val="20"/>
          <w:szCs w:val="20"/>
          <w:lang w:val="en-GB"/>
        </w:rPr>
      </w:pPr>
    </w:p>
    <w:tbl>
      <w:tblPr>
        <w:tblW w:w="8354" w:type="dxa"/>
        <w:tblLayout w:type="fixed"/>
        <w:tblCellMar>
          <w:left w:w="0" w:type="dxa"/>
          <w:right w:w="0" w:type="dxa"/>
        </w:tblCellMar>
        <w:tblLook w:val="0600" w:firstRow="0" w:lastRow="0" w:firstColumn="0" w:lastColumn="0" w:noHBand="1" w:noVBand="1"/>
      </w:tblPr>
      <w:tblGrid>
        <w:gridCol w:w="896"/>
        <w:gridCol w:w="2780"/>
        <w:gridCol w:w="709"/>
        <w:gridCol w:w="3969"/>
      </w:tblGrid>
      <w:tr w:rsidR="00376CF4" w:rsidRPr="00B92295" w14:paraId="4A362F4B" w14:textId="77777777" w:rsidTr="00E465E0">
        <w:trPr>
          <w:trHeight w:val="52"/>
        </w:trPr>
        <w:tc>
          <w:tcPr>
            <w:tcW w:w="8354" w:type="dxa"/>
            <w:gridSpan w:val="4"/>
            <w:tcBorders>
              <w:top w:val="single" w:sz="8" w:space="0" w:color="37003C"/>
              <w:left w:val="single" w:sz="8" w:space="0" w:color="37003C"/>
              <w:bottom w:val="single" w:sz="8" w:space="0" w:color="37003C"/>
              <w:right w:val="single" w:sz="8" w:space="0" w:color="37003C"/>
            </w:tcBorders>
            <w:vAlign w:val="bottom"/>
          </w:tcPr>
          <w:p w14:paraId="134E9EFE" w14:textId="77777777" w:rsidR="00376CF4" w:rsidRPr="00B92295" w:rsidRDefault="00376CF4" w:rsidP="00E465E0">
            <w:pPr>
              <w:rPr>
                <w:rFonts w:cstheme="minorHAnsi"/>
                <w:sz w:val="18"/>
                <w:szCs w:val="18"/>
                <w:lang w:val="en-GB"/>
              </w:rPr>
            </w:pPr>
            <w:r w:rsidRPr="00B92295">
              <w:rPr>
                <w:rFonts w:cstheme="minorHAnsi"/>
                <w:b/>
                <w:bCs/>
                <w:sz w:val="18"/>
                <w:szCs w:val="18"/>
                <w:lang w:val="en-GB"/>
              </w:rPr>
              <w:t>PREMIER LEAGUE FIXTURE MONTAGE</w:t>
            </w:r>
          </w:p>
        </w:tc>
      </w:tr>
      <w:tr w:rsidR="00376CF4" w:rsidRPr="00B92295" w14:paraId="03D6E5C2" w14:textId="77777777" w:rsidTr="00E465E0">
        <w:trPr>
          <w:trHeight w:val="320"/>
        </w:trPr>
        <w:tc>
          <w:tcPr>
            <w:tcW w:w="4385" w:type="dxa"/>
            <w:gridSpan w:val="3"/>
            <w:tcBorders>
              <w:top w:val="single" w:sz="8" w:space="0" w:color="37003C"/>
              <w:left w:val="single" w:sz="8" w:space="0" w:color="37003C"/>
              <w:bottom w:val="single" w:sz="8" w:space="0" w:color="37003C"/>
              <w:right w:val="single" w:sz="8" w:space="0" w:color="37003C"/>
            </w:tcBorders>
            <w:shd w:val="clear" w:color="auto" w:fill="37003C"/>
            <w:tcMar>
              <w:top w:w="15" w:type="dxa"/>
              <w:left w:w="15" w:type="dxa"/>
              <w:bottom w:w="0" w:type="dxa"/>
              <w:right w:w="15" w:type="dxa"/>
            </w:tcMar>
            <w:vAlign w:val="bottom"/>
            <w:hideMark/>
          </w:tcPr>
          <w:p w14:paraId="1BC132DB" w14:textId="1AE8252E" w:rsidR="00376CF4" w:rsidRPr="00B92295" w:rsidRDefault="00376CF4" w:rsidP="00E465E0">
            <w:pPr>
              <w:rPr>
                <w:rFonts w:cstheme="minorHAnsi"/>
                <w:b/>
                <w:bCs/>
                <w:sz w:val="18"/>
                <w:szCs w:val="18"/>
                <w:lang w:val="en-GB"/>
              </w:rPr>
            </w:pPr>
            <w:r w:rsidRPr="00B92295">
              <w:rPr>
                <w:rFonts w:cstheme="minorHAnsi"/>
                <w:sz w:val="18"/>
                <w:szCs w:val="18"/>
                <w:lang w:val="en-GB"/>
              </w:rPr>
              <w:t xml:space="preserve">TERMS                                                      </w:t>
            </w:r>
            <w:r w:rsidR="00D06011" w:rsidRPr="00B92295">
              <w:rPr>
                <w:rFonts w:cstheme="minorHAnsi"/>
                <w:sz w:val="18"/>
                <w:szCs w:val="18"/>
                <w:lang w:val="en-GB"/>
              </w:rPr>
              <w:t xml:space="preserve">                       </w:t>
            </w:r>
            <w:r w:rsidRPr="00B92295">
              <w:rPr>
                <w:rFonts w:cstheme="minorHAnsi"/>
                <w:sz w:val="18"/>
                <w:szCs w:val="18"/>
                <w:lang w:val="en-GB"/>
              </w:rPr>
              <w:t>CODE</w:t>
            </w:r>
          </w:p>
        </w:tc>
        <w:tc>
          <w:tcPr>
            <w:tcW w:w="3969" w:type="dxa"/>
            <w:vMerge w:val="restart"/>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hideMark/>
          </w:tcPr>
          <w:p w14:paraId="5DC8B088" w14:textId="77777777" w:rsidR="00376CF4" w:rsidRPr="00B92295" w:rsidRDefault="00376CF4" w:rsidP="00E465E0">
            <w:pPr>
              <w:rPr>
                <w:rFonts w:cstheme="minorHAnsi"/>
                <w:b/>
                <w:bCs/>
                <w:sz w:val="18"/>
                <w:szCs w:val="18"/>
                <w:lang w:val="en-GB"/>
              </w:rPr>
            </w:pPr>
            <w:r w:rsidRPr="00B92295">
              <w:rPr>
                <w:rFonts w:cstheme="minorHAnsi"/>
                <w:b/>
                <w:bCs/>
                <w:sz w:val="18"/>
                <w:szCs w:val="18"/>
                <w:lang w:val="en-GB"/>
              </w:rPr>
              <w:t>EXAMPLE</w:t>
            </w:r>
          </w:p>
          <w:p w14:paraId="77293B5A" w14:textId="77777777" w:rsidR="00376CF4" w:rsidRPr="00B92295" w:rsidRDefault="00376CF4" w:rsidP="00E465E0">
            <w:pPr>
              <w:rPr>
                <w:rFonts w:cstheme="minorHAnsi"/>
                <w:sz w:val="18"/>
                <w:szCs w:val="18"/>
                <w:lang w:val="en-GB"/>
              </w:rPr>
            </w:pPr>
            <w:r w:rsidRPr="00B92295">
              <w:rPr>
                <w:rFonts w:cstheme="minorHAnsi"/>
                <w:sz w:val="18"/>
                <w:szCs w:val="18"/>
                <w:lang w:val="en-GB"/>
              </w:rPr>
              <w:t>Team A v Team B Montage</w:t>
            </w:r>
          </w:p>
        </w:tc>
      </w:tr>
      <w:tr w:rsidR="00376CF4" w:rsidRPr="00B92295" w14:paraId="09834194" w14:textId="77777777" w:rsidTr="00E465E0">
        <w:trPr>
          <w:trHeight w:val="320"/>
        </w:trPr>
        <w:tc>
          <w:tcPr>
            <w:tcW w:w="896"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6638F2E7" w14:textId="77777777" w:rsidR="00376CF4" w:rsidRPr="00B92295" w:rsidRDefault="00376CF4" w:rsidP="00E465E0">
            <w:pPr>
              <w:rPr>
                <w:rFonts w:cstheme="minorHAnsi"/>
                <w:sz w:val="18"/>
                <w:szCs w:val="18"/>
                <w:lang w:val="en-GB"/>
              </w:rPr>
            </w:pPr>
            <w:r w:rsidRPr="00B92295">
              <w:rPr>
                <w:rFonts w:cstheme="minorHAnsi"/>
                <w:sz w:val="18"/>
                <w:szCs w:val="18"/>
                <w:lang w:val="en-GB"/>
              </w:rPr>
              <w:t>Media</w:t>
            </w:r>
          </w:p>
        </w:tc>
        <w:tc>
          <w:tcPr>
            <w:tcW w:w="2780"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31CB874C" w14:textId="77777777" w:rsidR="00376CF4" w:rsidRPr="00B92295" w:rsidRDefault="00376CF4" w:rsidP="00E465E0">
            <w:pPr>
              <w:rPr>
                <w:rFonts w:cstheme="minorHAnsi"/>
                <w:sz w:val="18"/>
                <w:szCs w:val="18"/>
                <w:lang w:val="en-GB"/>
              </w:rPr>
            </w:pPr>
            <w:r w:rsidRPr="00B92295">
              <w:rPr>
                <w:rFonts w:cstheme="minorHAnsi"/>
                <w:sz w:val="18"/>
                <w:szCs w:val="18"/>
                <w:lang w:val="en-GB"/>
              </w:rPr>
              <w:t>All Media</w:t>
            </w:r>
          </w:p>
        </w:tc>
        <w:tc>
          <w:tcPr>
            <w:tcW w:w="709" w:type="dxa"/>
            <w:vMerge w:val="restart"/>
            <w:tcBorders>
              <w:top w:val="single" w:sz="8" w:space="0" w:color="37003C"/>
              <w:left w:val="single" w:sz="8" w:space="0" w:color="37003C"/>
              <w:right w:val="single" w:sz="8" w:space="0" w:color="37003C"/>
            </w:tcBorders>
          </w:tcPr>
          <w:p w14:paraId="6812405B" w14:textId="77777777" w:rsidR="00376CF4" w:rsidRPr="00B92295" w:rsidRDefault="00376CF4" w:rsidP="00E465E0">
            <w:pPr>
              <w:jc w:val="center"/>
              <w:rPr>
                <w:rFonts w:cstheme="minorHAnsi"/>
                <w:sz w:val="18"/>
                <w:szCs w:val="18"/>
                <w:lang w:val="en-GB"/>
              </w:rPr>
            </w:pPr>
          </w:p>
          <w:p w14:paraId="1F3BC36B" w14:textId="77777777" w:rsidR="00376CF4" w:rsidRPr="00B92295" w:rsidRDefault="00376CF4" w:rsidP="00E465E0">
            <w:pPr>
              <w:jc w:val="center"/>
              <w:rPr>
                <w:rFonts w:cstheme="minorHAnsi"/>
                <w:sz w:val="18"/>
                <w:szCs w:val="18"/>
                <w:lang w:val="en-GB"/>
              </w:rPr>
            </w:pPr>
          </w:p>
          <w:p w14:paraId="52C4A9F9" w14:textId="77777777" w:rsidR="00376CF4" w:rsidRPr="00B92295" w:rsidRDefault="00376CF4" w:rsidP="00E465E0">
            <w:pPr>
              <w:jc w:val="center"/>
              <w:rPr>
                <w:rFonts w:cstheme="minorHAnsi"/>
                <w:sz w:val="18"/>
                <w:szCs w:val="18"/>
                <w:lang w:val="en-GB"/>
              </w:rPr>
            </w:pPr>
          </w:p>
          <w:p w14:paraId="5DB9A7F2"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E</w:t>
            </w:r>
          </w:p>
        </w:tc>
        <w:tc>
          <w:tcPr>
            <w:tcW w:w="3969" w:type="dxa"/>
            <w:vMerge/>
            <w:tcBorders>
              <w:top w:val="single" w:sz="8" w:space="0" w:color="37003C"/>
              <w:left w:val="single" w:sz="8" w:space="0" w:color="37003C"/>
              <w:bottom w:val="single" w:sz="8" w:space="0" w:color="37003C"/>
              <w:right w:val="single" w:sz="8" w:space="0" w:color="37003C"/>
            </w:tcBorders>
            <w:vAlign w:val="center"/>
            <w:hideMark/>
          </w:tcPr>
          <w:p w14:paraId="366CDDBC" w14:textId="77777777" w:rsidR="00376CF4" w:rsidRPr="00B92295" w:rsidRDefault="00376CF4" w:rsidP="00E465E0">
            <w:pPr>
              <w:rPr>
                <w:rFonts w:cstheme="minorHAnsi"/>
                <w:sz w:val="18"/>
                <w:szCs w:val="18"/>
                <w:lang w:val="en-GB"/>
              </w:rPr>
            </w:pPr>
          </w:p>
        </w:tc>
      </w:tr>
      <w:tr w:rsidR="00376CF4" w:rsidRPr="00B92295" w14:paraId="1686B559" w14:textId="77777777" w:rsidTr="00E465E0">
        <w:trPr>
          <w:trHeight w:val="320"/>
        </w:trPr>
        <w:tc>
          <w:tcPr>
            <w:tcW w:w="896"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0B777ACC" w14:textId="77777777" w:rsidR="00376CF4" w:rsidRPr="00B92295" w:rsidRDefault="00376CF4" w:rsidP="00E465E0">
            <w:pPr>
              <w:rPr>
                <w:rFonts w:cstheme="minorHAnsi"/>
                <w:sz w:val="18"/>
                <w:szCs w:val="18"/>
                <w:lang w:val="en-GB"/>
              </w:rPr>
            </w:pPr>
            <w:r w:rsidRPr="00B92295">
              <w:rPr>
                <w:rFonts w:cstheme="minorHAnsi"/>
                <w:sz w:val="18"/>
                <w:szCs w:val="18"/>
                <w:lang w:val="en-GB"/>
              </w:rPr>
              <w:t>Term</w:t>
            </w:r>
          </w:p>
        </w:tc>
        <w:tc>
          <w:tcPr>
            <w:tcW w:w="2780"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01AEA826" w14:textId="77777777" w:rsidR="00376CF4" w:rsidRPr="00B92295" w:rsidRDefault="00376CF4" w:rsidP="00E465E0">
            <w:pPr>
              <w:rPr>
                <w:rFonts w:cstheme="minorHAnsi"/>
                <w:sz w:val="18"/>
                <w:szCs w:val="18"/>
                <w:lang w:val="en-GB"/>
              </w:rPr>
            </w:pPr>
            <w:r w:rsidRPr="00B92295">
              <w:rPr>
                <w:rFonts w:cstheme="minorHAnsi"/>
                <w:sz w:val="18"/>
                <w:szCs w:val="18"/>
                <w:lang w:val="en-GB"/>
              </w:rPr>
              <w:t>1 Week + archival (online)</w:t>
            </w:r>
          </w:p>
        </w:tc>
        <w:tc>
          <w:tcPr>
            <w:tcW w:w="709" w:type="dxa"/>
            <w:vMerge/>
            <w:tcBorders>
              <w:left w:val="single" w:sz="8" w:space="0" w:color="37003C"/>
              <w:right w:val="single" w:sz="8" w:space="0" w:color="37003C"/>
            </w:tcBorders>
          </w:tcPr>
          <w:p w14:paraId="24756A96" w14:textId="77777777" w:rsidR="00376CF4" w:rsidRPr="00B92295" w:rsidRDefault="00376CF4" w:rsidP="00E465E0">
            <w:pPr>
              <w:rPr>
                <w:rFonts w:cstheme="minorHAnsi"/>
                <w:sz w:val="18"/>
                <w:szCs w:val="18"/>
                <w:lang w:val="en-GB"/>
              </w:rPr>
            </w:pPr>
          </w:p>
        </w:tc>
        <w:tc>
          <w:tcPr>
            <w:tcW w:w="3969" w:type="dxa"/>
            <w:vMerge/>
            <w:tcBorders>
              <w:top w:val="single" w:sz="8" w:space="0" w:color="37003C"/>
              <w:left w:val="single" w:sz="8" w:space="0" w:color="37003C"/>
              <w:bottom w:val="single" w:sz="8" w:space="0" w:color="37003C"/>
              <w:right w:val="single" w:sz="8" w:space="0" w:color="37003C"/>
            </w:tcBorders>
            <w:vAlign w:val="center"/>
            <w:hideMark/>
          </w:tcPr>
          <w:p w14:paraId="4786B97C" w14:textId="77777777" w:rsidR="00376CF4" w:rsidRPr="00B92295" w:rsidRDefault="00376CF4" w:rsidP="00E465E0">
            <w:pPr>
              <w:rPr>
                <w:rFonts w:cstheme="minorHAnsi"/>
                <w:sz w:val="18"/>
                <w:szCs w:val="18"/>
                <w:lang w:val="en-GB"/>
              </w:rPr>
            </w:pPr>
          </w:p>
        </w:tc>
      </w:tr>
      <w:tr w:rsidR="00376CF4" w:rsidRPr="00B92295" w14:paraId="04BC273B" w14:textId="77777777" w:rsidTr="00E465E0">
        <w:trPr>
          <w:trHeight w:val="320"/>
        </w:trPr>
        <w:tc>
          <w:tcPr>
            <w:tcW w:w="896"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48E7CF01" w14:textId="77777777" w:rsidR="00376CF4" w:rsidRPr="00B92295" w:rsidRDefault="00376CF4" w:rsidP="00E465E0">
            <w:pPr>
              <w:rPr>
                <w:rFonts w:cstheme="minorHAnsi"/>
                <w:sz w:val="18"/>
                <w:szCs w:val="18"/>
                <w:lang w:val="en-GB"/>
              </w:rPr>
            </w:pPr>
            <w:r w:rsidRPr="00B92295">
              <w:rPr>
                <w:rFonts w:cstheme="minorHAnsi"/>
                <w:sz w:val="18"/>
                <w:szCs w:val="18"/>
                <w:lang w:val="en-GB"/>
              </w:rPr>
              <w:t>Territory</w:t>
            </w:r>
          </w:p>
        </w:tc>
        <w:tc>
          <w:tcPr>
            <w:tcW w:w="2780"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7FFD31A0" w14:textId="77777777" w:rsidR="00376CF4" w:rsidRPr="00B92295" w:rsidRDefault="00376CF4" w:rsidP="00E465E0">
            <w:pPr>
              <w:rPr>
                <w:rFonts w:cstheme="minorHAnsi"/>
                <w:sz w:val="18"/>
                <w:szCs w:val="18"/>
                <w:lang w:val="en-GB"/>
              </w:rPr>
            </w:pPr>
            <w:r w:rsidRPr="00B92295">
              <w:rPr>
                <w:rFonts w:cstheme="minorHAnsi"/>
                <w:sz w:val="18"/>
                <w:szCs w:val="18"/>
                <w:lang w:val="en-GB"/>
              </w:rPr>
              <w:t>World</w:t>
            </w:r>
          </w:p>
        </w:tc>
        <w:tc>
          <w:tcPr>
            <w:tcW w:w="709" w:type="dxa"/>
            <w:vMerge/>
            <w:tcBorders>
              <w:left w:val="single" w:sz="8" w:space="0" w:color="37003C"/>
              <w:right w:val="single" w:sz="8" w:space="0" w:color="37003C"/>
            </w:tcBorders>
          </w:tcPr>
          <w:p w14:paraId="2F65C648" w14:textId="77777777" w:rsidR="00376CF4" w:rsidRPr="00B92295" w:rsidRDefault="00376CF4" w:rsidP="00E465E0">
            <w:pPr>
              <w:rPr>
                <w:rFonts w:cstheme="minorHAnsi"/>
                <w:sz w:val="18"/>
                <w:szCs w:val="18"/>
                <w:lang w:val="en-GB"/>
              </w:rPr>
            </w:pPr>
          </w:p>
        </w:tc>
        <w:tc>
          <w:tcPr>
            <w:tcW w:w="3969" w:type="dxa"/>
            <w:vMerge/>
            <w:tcBorders>
              <w:top w:val="single" w:sz="8" w:space="0" w:color="37003C"/>
              <w:left w:val="single" w:sz="8" w:space="0" w:color="37003C"/>
              <w:bottom w:val="single" w:sz="8" w:space="0" w:color="37003C"/>
              <w:right w:val="single" w:sz="8" w:space="0" w:color="37003C"/>
            </w:tcBorders>
            <w:vAlign w:val="center"/>
            <w:hideMark/>
          </w:tcPr>
          <w:p w14:paraId="6E747512" w14:textId="77777777" w:rsidR="00376CF4" w:rsidRPr="00B92295" w:rsidRDefault="00376CF4" w:rsidP="00E465E0">
            <w:pPr>
              <w:rPr>
                <w:rFonts w:cstheme="minorHAnsi"/>
                <w:sz w:val="18"/>
                <w:szCs w:val="18"/>
                <w:lang w:val="en-GB"/>
              </w:rPr>
            </w:pPr>
          </w:p>
        </w:tc>
      </w:tr>
      <w:tr w:rsidR="00376CF4" w:rsidRPr="00B92295" w14:paraId="2405BE88" w14:textId="77777777" w:rsidTr="00E465E0">
        <w:trPr>
          <w:trHeight w:val="320"/>
        </w:trPr>
        <w:tc>
          <w:tcPr>
            <w:tcW w:w="896"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4139C74B" w14:textId="77777777" w:rsidR="00376CF4" w:rsidRPr="00B92295" w:rsidRDefault="00376CF4" w:rsidP="00E465E0">
            <w:pPr>
              <w:rPr>
                <w:rFonts w:cstheme="minorHAnsi"/>
                <w:sz w:val="18"/>
                <w:szCs w:val="18"/>
                <w:lang w:val="en-GB"/>
              </w:rPr>
            </w:pPr>
            <w:r w:rsidRPr="00B92295">
              <w:rPr>
                <w:rFonts w:cstheme="minorHAnsi"/>
                <w:sz w:val="18"/>
                <w:szCs w:val="18"/>
                <w:lang w:val="en-GB"/>
              </w:rPr>
              <w:t>Use</w:t>
            </w:r>
          </w:p>
        </w:tc>
        <w:tc>
          <w:tcPr>
            <w:tcW w:w="2780"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609F5F50" w14:textId="77777777" w:rsidR="00376CF4" w:rsidRPr="00B92295" w:rsidRDefault="00376CF4" w:rsidP="00E465E0">
            <w:pPr>
              <w:rPr>
                <w:rFonts w:cstheme="minorHAnsi"/>
                <w:sz w:val="18"/>
                <w:szCs w:val="18"/>
                <w:lang w:val="en-GB"/>
              </w:rPr>
            </w:pPr>
            <w:r w:rsidRPr="00B92295">
              <w:rPr>
                <w:rFonts w:cstheme="minorHAnsi"/>
                <w:sz w:val="18"/>
                <w:szCs w:val="18"/>
                <w:lang w:val="en-GB"/>
              </w:rPr>
              <w:t>1x</w:t>
            </w:r>
          </w:p>
        </w:tc>
        <w:tc>
          <w:tcPr>
            <w:tcW w:w="709" w:type="dxa"/>
            <w:vMerge/>
            <w:tcBorders>
              <w:left w:val="single" w:sz="8" w:space="0" w:color="37003C"/>
              <w:right w:val="single" w:sz="8" w:space="0" w:color="37003C"/>
            </w:tcBorders>
          </w:tcPr>
          <w:p w14:paraId="5D185C73" w14:textId="77777777" w:rsidR="00376CF4" w:rsidRPr="00B92295" w:rsidRDefault="00376CF4" w:rsidP="00E465E0">
            <w:pPr>
              <w:rPr>
                <w:rFonts w:cstheme="minorHAnsi"/>
                <w:sz w:val="18"/>
                <w:szCs w:val="18"/>
                <w:lang w:val="en-GB"/>
              </w:rPr>
            </w:pPr>
          </w:p>
        </w:tc>
        <w:tc>
          <w:tcPr>
            <w:tcW w:w="3969" w:type="dxa"/>
            <w:vMerge/>
            <w:tcBorders>
              <w:top w:val="single" w:sz="8" w:space="0" w:color="37003C"/>
              <w:left w:val="single" w:sz="8" w:space="0" w:color="37003C"/>
              <w:bottom w:val="single" w:sz="8" w:space="0" w:color="37003C"/>
              <w:right w:val="single" w:sz="8" w:space="0" w:color="37003C"/>
            </w:tcBorders>
            <w:vAlign w:val="center"/>
            <w:hideMark/>
          </w:tcPr>
          <w:p w14:paraId="0A9F8032" w14:textId="77777777" w:rsidR="00376CF4" w:rsidRPr="00B92295" w:rsidRDefault="00376CF4" w:rsidP="00E465E0">
            <w:pPr>
              <w:rPr>
                <w:rFonts w:cstheme="minorHAnsi"/>
                <w:sz w:val="18"/>
                <w:szCs w:val="18"/>
                <w:lang w:val="en-GB"/>
              </w:rPr>
            </w:pPr>
          </w:p>
        </w:tc>
      </w:tr>
      <w:tr w:rsidR="00376CF4" w:rsidRPr="00B92295" w14:paraId="6B42CDBD" w14:textId="77777777" w:rsidTr="00E465E0">
        <w:trPr>
          <w:trHeight w:val="320"/>
        </w:trPr>
        <w:tc>
          <w:tcPr>
            <w:tcW w:w="896"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0B6B1C02" w14:textId="77777777" w:rsidR="00376CF4" w:rsidRPr="00B92295" w:rsidRDefault="00376CF4" w:rsidP="00E465E0">
            <w:pPr>
              <w:rPr>
                <w:rFonts w:cstheme="minorHAnsi"/>
                <w:sz w:val="18"/>
                <w:szCs w:val="18"/>
                <w:lang w:val="en-GB"/>
              </w:rPr>
            </w:pPr>
            <w:r w:rsidRPr="00B92295">
              <w:rPr>
                <w:rFonts w:cstheme="minorHAnsi"/>
                <w:sz w:val="18"/>
                <w:szCs w:val="18"/>
                <w:lang w:val="en-GB"/>
              </w:rPr>
              <w:t>Duration</w:t>
            </w:r>
          </w:p>
        </w:tc>
        <w:tc>
          <w:tcPr>
            <w:tcW w:w="2780"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271E3FD6" w14:textId="77777777" w:rsidR="00376CF4" w:rsidRPr="00B92295" w:rsidRDefault="00376CF4" w:rsidP="00E465E0">
            <w:pPr>
              <w:rPr>
                <w:rFonts w:cstheme="minorHAnsi"/>
                <w:sz w:val="18"/>
                <w:szCs w:val="18"/>
                <w:lang w:val="en-GB"/>
              </w:rPr>
            </w:pPr>
            <w:r w:rsidRPr="00B92295">
              <w:rPr>
                <w:rFonts w:cstheme="minorHAnsi"/>
                <w:sz w:val="18"/>
                <w:szCs w:val="18"/>
                <w:lang w:val="en-GB"/>
              </w:rPr>
              <w:t>Up to full duration + cutdowns</w:t>
            </w:r>
          </w:p>
        </w:tc>
        <w:tc>
          <w:tcPr>
            <w:tcW w:w="709" w:type="dxa"/>
            <w:vMerge/>
            <w:tcBorders>
              <w:left w:val="single" w:sz="8" w:space="0" w:color="37003C"/>
              <w:right w:val="single" w:sz="8" w:space="0" w:color="37003C"/>
            </w:tcBorders>
          </w:tcPr>
          <w:p w14:paraId="4E83B6AE" w14:textId="77777777" w:rsidR="00376CF4" w:rsidRPr="00B92295" w:rsidRDefault="00376CF4" w:rsidP="00E465E0">
            <w:pPr>
              <w:rPr>
                <w:rFonts w:cstheme="minorHAnsi"/>
                <w:sz w:val="18"/>
                <w:szCs w:val="18"/>
                <w:lang w:val="en-GB"/>
              </w:rPr>
            </w:pPr>
          </w:p>
        </w:tc>
        <w:tc>
          <w:tcPr>
            <w:tcW w:w="3969" w:type="dxa"/>
            <w:vMerge/>
            <w:tcBorders>
              <w:top w:val="single" w:sz="8" w:space="0" w:color="37003C"/>
              <w:left w:val="single" w:sz="8" w:space="0" w:color="37003C"/>
              <w:bottom w:val="single" w:sz="8" w:space="0" w:color="37003C"/>
              <w:right w:val="single" w:sz="8" w:space="0" w:color="37003C"/>
            </w:tcBorders>
            <w:vAlign w:val="center"/>
            <w:hideMark/>
          </w:tcPr>
          <w:p w14:paraId="2E04050F" w14:textId="77777777" w:rsidR="00376CF4" w:rsidRPr="00B92295" w:rsidRDefault="00376CF4" w:rsidP="00E465E0">
            <w:pPr>
              <w:rPr>
                <w:rFonts w:cstheme="minorHAnsi"/>
                <w:sz w:val="18"/>
                <w:szCs w:val="18"/>
                <w:lang w:val="en-GB"/>
              </w:rPr>
            </w:pPr>
          </w:p>
        </w:tc>
      </w:tr>
      <w:tr w:rsidR="00376CF4" w:rsidRPr="00B92295" w14:paraId="080A5A41" w14:textId="77777777" w:rsidTr="00E465E0">
        <w:trPr>
          <w:trHeight w:val="320"/>
        </w:trPr>
        <w:tc>
          <w:tcPr>
            <w:tcW w:w="896"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7CDBBBD3" w14:textId="77777777" w:rsidR="00376CF4" w:rsidRPr="00B92295" w:rsidRDefault="00376CF4" w:rsidP="00E465E0">
            <w:pPr>
              <w:rPr>
                <w:rFonts w:cstheme="minorHAnsi"/>
                <w:sz w:val="18"/>
                <w:szCs w:val="18"/>
                <w:lang w:val="en-GB"/>
              </w:rPr>
            </w:pPr>
            <w:r w:rsidRPr="00B92295">
              <w:rPr>
                <w:rFonts w:cstheme="minorHAnsi"/>
                <w:sz w:val="18"/>
                <w:szCs w:val="18"/>
                <w:lang w:val="en-GB"/>
              </w:rPr>
              <w:t>Fee</w:t>
            </w:r>
          </w:p>
        </w:tc>
        <w:tc>
          <w:tcPr>
            <w:tcW w:w="2780" w:type="dxa"/>
            <w:tcBorders>
              <w:top w:val="single" w:sz="8" w:space="0" w:color="37003C"/>
              <w:left w:val="single" w:sz="8" w:space="0" w:color="37003C"/>
              <w:bottom w:val="single" w:sz="8" w:space="0" w:color="37003C"/>
              <w:right w:val="single" w:sz="8" w:space="0" w:color="37003C"/>
            </w:tcBorders>
            <w:tcMar>
              <w:top w:w="15" w:type="dxa"/>
              <w:left w:w="15" w:type="dxa"/>
              <w:bottom w:w="0" w:type="dxa"/>
              <w:right w:w="15" w:type="dxa"/>
            </w:tcMar>
            <w:vAlign w:val="bottom"/>
            <w:hideMark/>
          </w:tcPr>
          <w:p w14:paraId="14C18AB6" w14:textId="77777777" w:rsidR="00376CF4" w:rsidRPr="00B92295" w:rsidRDefault="00376CF4" w:rsidP="00E465E0">
            <w:pPr>
              <w:rPr>
                <w:rFonts w:cstheme="minorHAnsi"/>
                <w:sz w:val="18"/>
                <w:szCs w:val="18"/>
                <w:lang w:val="en-GB"/>
              </w:rPr>
            </w:pPr>
            <w:r w:rsidRPr="00B92295">
              <w:rPr>
                <w:rFonts w:cstheme="minorHAnsi"/>
                <w:sz w:val="18"/>
                <w:szCs w:val="18"/>
                <w:lang w:val="en-GB"/>
              </w:rPr>
              <w:t>£350 p/side</w:t>
            </w:r>
          </w:p>
        </w:tc>
        <w:tc>
          <w:tcPr>
            <w:tcW w:w="709" w:type="dxa"/>
            <w:vMerge/>
            <w:tcBorders>
              <w:left w:val="single" w:sz="8" w:space="0" w:color="37003C"/>
              <w:bottom w:val="single" w:sz="8" w:space="0" w:color="37003C"/>
              <w:right w:val="single" w:sz="8" w:space="0" w:color="37003C"/>
            </w:tcBorders>
          </w:tcPr>
          <w:p w14:paraId="5FF321BC" w14:textId="77777777" w:rsidR="00376CF4" w:rsidRPr="00B92295" w:rsidRDefault="00376CF4" w:rsidP="00E465E0">
            <w:pPr>
              <w:rPr>
                <w:rFonts w:cstheme="minorHAnsi"/>
                <w:sz w:val="18"/>
                <w:szCs w:val="18"/>
                <w:lang w:val="en-GB"/>
              </w:rPr>
            </w:pPr>
          </w:p>
        </w:tc>
        <w:tc>
          <w:tcPr>
            <w:tcW w:w="3969" w:type="dxa"/>
            <w:vMerge/>
            <w:tcBorders>
              <w:top w:val="single" w:sz="8" w:space="0" w:color="37003C"/>
              <w:left w:val="single" w:sz="8" w:space="0" w:color="37003C"/>
              <w:bottom w:val="single" w:sz="8" w:space="0" w:color="37003C"/>
              <w:right w:val="single" w:sz="8" w:space="0" w:color="37003C"/>
            </w:tcBorders>
            <w:vAlign w:val="center"/>
            <w:hideMark/>
          </w:tcPr>
          <w:p w14:paraId="0D621D4A" w14:textId="77777777" w:rsidR="00376CF4" w:rsidRPr="00B92295" w:rsidRDefault="00376CF4" w:rsidP="00E465E0">
            <w:pPr>
              <w:rPr>
                <w:rFonts w:cstheme="minorHAnsi"/>
                <w:sz w:val="18"/>
                <w:szCs w:val="18"/>
                <w:lang w:val="en-GB"/>
              </w:rPr>
            </w:pPr>
          </w:p>
        </w:tc>
      </w:tr>
    </w:tbl>
    <w:p w14:paraId="10353633" w14:textId="77777777" w:rsidR="00376CF4" w:rsidRPr="00B92295" w:rsidRDefault="00376CF4" w:rsidP="00376CF4">
      <w:pPr>
        <w:rPr>
          <w:rFonts w:ascii="Helvetica" w:hAnsi="Helvetica"/>
          <w:sz w:val="20"/>
          <w:szCs w:val="20"/>
          <w:lang w:val="en-GB"/>
        </w:rPr>
      </w:pP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40"/>
        <w:gridCol w:w="2736"/>
        <w:gridCol w:w="709"/>
        <w:gridCol w:w="3969"/>
      </w:tblGrid>
      <w:tr w:rsidR="00376CF4" w:rsidRPr="00B92295" w14:paraId="43C18F0D" w14:textId="77777777" w:rsidTr="00BD5612">
        <w:trPr>
          <w:trHeight w:val="132"/>
        </w:trPr>
        <w:tc>
          <w:tcPr>
            <w:tcW w:w="8354" w:type="dxa"/>
            <w:gridSpan w:val="4"/>
          </w:tcPr>
          <w:p w14:paraId="646CFA0C" w14:textId="77777777" w:rsidR="00376CF4" w:rsidRPr="00B92295" w:rsidRDefault="00376CF4" w:rsidP="00E465E0">
            <w:pPr>
              <w:rPr>
                <w:rFonts w:cstheme="minorHAnsi"/>
                <w:b/>
                <w:bCs/>
                <w:sz w:val="18"/>
                <w:szCs w:val="18"/>
                <w:lang w:val="en-GB"/>
              </w:rPr>
            </w:pPr>
            <w:r w:rsidRPr="00B92295">
              <w:rPr>
                <w:rFonts w:cstheme="minorHAnsi"/>
                <w:b/>
                <w:bCs/>
                <w:sz w:val="18"/>
                <w:szCs w:val="18"/>
                <w:lang w:val="en-GB"/>
              </w:rPr>
              <w:t>IN-PROGRAMME USE</w:t>
            </w:r>
          </w:p>
        </w:tc>
      </w:tr>
      <w:tr w:rsidR="00376CF4" w:rsidRPr="00B92295" w14:paraId="4C2C0434" w14:textId="77777777" w:rsidTr="00BD5612">
        <w:trPr>
          <w:trHeight w:val="132"/>
        </w:trPr>
        <w:tc>
          <w:tcPr>
            <w:tcW w:w="4385" w:type="dxa"/>
            <w:gridSpan w:val="3"/>
            <w:shd w:val="clear" w:color="auto" w:fill="37003C"/>
            <w:tcMar>
              <w:top w:w="15" w:type="dxa"/>
              <w:left w:w="15" w:type="dxa"/>
              <w:bottom w:w="0" w:type="dxa"/>
              <w:right w:w="15" w:type="dxa"/>
            </w:tcMar>
            <w:vAlign w:val="bottom"/>
            <w:hideMark/>
          </w:tcPr>
          <w:p w14:paraId="7399C6C1" w14:textId="2BBF15AF" w:rsidR="00376CF4" w:rsidRPr="00B92295" w:rsidRDefault="00376CF4" w:rsidP="00E465E0">
            <w:pPr>
              <w:rPr>
                <w:rFonts w:cstheme="minorHAnsi"/>
                <w:b/>
                <w:bCs/>
                <w:sz w:val="18"/>
                <w:szCs w:val="18"/>
                <w:lang w:val="en-GB"/>
              </w:rPr>
            </w:pPr>
            <w:r w:rsidRPr="00B92295">
              <w:rPr>
                <w:rFonts w:cstheme="minorHAnsi"/>
                <w:sz w:val="18"/>
                <w:szCs w:val="18"/>
                <w:lang w:val="en-GB"/>
              </w:rPr>
              <w:t xml:space="preserve">FEES </w:t>
            </w:r>
            <w:r w:rsidR="00B92295">
              <w:rPr>
                <w:rFonts w:cstheme="minorHAnsi"/>
                <w:sz w:val="18"/>
                <w:szCs w:val="18"/>
                <w:lang w:val="en-GB"/>
              </w:rPr>
              <w:t xml:space="preserve">                   </w:t>
            </w:r>
            <w:r w:rsidRPr="00B92295">
              <w:rPr>
                <w:rFonts w:cstheme="minorHAnsi"/>
                <w:sz w:val="18"/>
                <w:szCs w:val="18"/>
                <w:lang w:val="en-GB"/>
              </w:rPr>
              <w:t xml:space="preserve">                                         </w:t>
            </w:r>
            <w:r w:rsidR="00D06011" w:rsidRPr="00B92295">
              <w:rPr>
                <w:rFonts w:cstheme="minorHAnsi"/>
                <w:sz w:val="18"/>
                <w:szCs w:val="18"/>
                <w:lang w:val="en-GB"/>
              </w:rPr>
              <w:t xml:space="preserve">                      </w:t>
            </w:r>
            <w:r w:rsidR="00FB3025" w:rsidRPr="00B92295">
              <w:rPr>
                <w:rFonts w:cstheme="minorHAnsi"/>
                <w:sz w:val="18"/>
                <w:szCs w:val="18"/>
                <w:lang w:val="en-GB"/>
              </w:rPr>
              <w:t xml:space="preserve"> </w:t>
            </w:r>
            <w:r w:rsidRPr="00B92295">
              <w:rPr>
                <w:rFonts w:cstheme="minorHAnsi"/>
                <w:sz w:val="18"/>
                <w:szCs w:val="18"/>
                <w:lang w:val="en-GB"/>
              </w:rPr>
              <w:t>CODE</w:t>
            </w:r>
          </w:p>
        </w:tc>
        <w:tc>
          <w:tcPr>
            <w:tcW w:w="3969" w:type="dxa"/>
            <w:vMerge w:val="restart"/>
          </w:tcPr>
          <w:p w14:paraId="6D6ABC91" w14:textId="77777777" w:rsidR="00376CF4" w:rsidRPr="00B92295" w:rsidRDefault="00376CF4" w:rsidP="00E465E0">
            <w:pPr>
              <w:rPr>
                <w:rFonts w:cstheme="minorHAnsi"/>
                <w:b/>
                <w:bCs/>
                <w:sz w:val="18"/>
                <w:szCs w:val="18"/>
                <w:lang w:val="en-GB"/>
              </w:rPr>
            </w:pPr>
            <w:r w:rsidRPr="00B92295">
              <w:rPr>
                <w:rFonts w:cstheme="minorHAnsi"/>
                <w:b/>
                <w:bCs/>
                <w:sz w:val="18"/>
                <w:szCs w:val="18"/>
                <w:lang w:val="en-GB"/>
              </w:rPr>
              <w:t>EXAMPLES</w:t>
            </w:r>
          </w:p>
          <w:p w14:paraId="32D0FA71" w14:textId="77777777" w:rsidR="00376CF4" w:rsidRPr="00B92295" w:rsidRDefault="00376CF4" w:rsidP="00E465E0">
            <w:pPr>
              <w:rPr>
                <w:rFonts w:cstheme="minorHAnsi"/>
                <w:sz w:val="18"/>
                <w:szCs w:val="18"/>
                <w:lang w:val="en-GB"/>
              </w:rPr>
            </w:pPr>
            <w:r w:rsidRPr="00B92295">
              <w:rPr>
                <w:rFonts w:cstheme="minorHAnsi"/>
                <w:sz w:val="18"/>
                <w:szCs w:val="18"/>
                <w:lang w:val="en-GB"/>
              </w:rPr>
              <w:t xml:space="preserve">Preview &amp; </w:t>
            </w:r>
            <w:proofErr w:type="gramStart"/>
            <w:r w:rsidRPr="00B92295">
              <w:rPr>
                <w:rFonts w:cstheme="minorHAnsi"/>
                <w:sz w:val="18"/>
                <w:szCs w:val="18"/>
                <w:lang w:val="en-GB"/>
              </w:rPr>
              <w:t>Post-match</w:t>
            </w:r>
            <w:proofErr w:type="gramEnd"/>
            <w:r w:rsidRPr="00B92295">
              <w:rPr>
                <w:rFonts w:cstheme="minorHAnsi"/>
                <w:sz w:val="18"/>
                <w:szCs w:val="18"/>
                <w:lang w:val="en-GB"/>
              </w:rPr>
              <w:t xml:space="preserve"> shows</w:t>
            </w:r>
          </w:p>
          <w:p w14:paraId="16248CF5" w14:textId="77777777" w:rsidR="00376CF4" w:rsidRPr="00B92295" w:rsidRDefault="00376CF4" w:rsidP="00E465E0">
            <w:pPr>
              <w:rPr>
                <w:rFonts w:cstheme="minorHAnsi"/>
                <w:sz w:val="18"/>
                <w:szCs w:val="18"/>
                <w:lang w:val="en-GB"/>
              </w:rPr>
            </w:pPr>
            <w:r w:rsidRPr="00B92295">
              <w:rPr>
                <w:rFonts w:cstheme="minorHAnsi"/>
                <w:sz w:val="18"/>
                <w:szCs w:val="18"/>
                <w:lang w:val="en-GB"/>
              </w:rPr>
              <w:t>Highlights / Analysis shows</w:t>
            </w:r>
          </w:p>
          <w:p w14:paraId="1340468F" w14:textId="77777777" w:rsidR="00376CF4" w:rsidRPr="00B92295" w:rsidRDefault="00376CF4" w:rsidP="00E465E0">
            <w:pPr>
              <w:rPr>
                <w:rFonts w:cstheme="minorHAnsi"/>
                <w:sz w:val="18"/>
                <w:szCs w:val="18"/>
                <w:lang w:val="en-GB"/>
              </w:rPr>
            </w:pPr>
            <w:r w:rsidRPr="00B92295">
              <w:rPr>
                <w:rFonts w:cstheme="minorHAnsi"/>
                <w:sz w:val="18"/>
                <w:szCs w:val="18"/>
                <w:lang w:val="en-GB"/>
              </w:rPr>
              <w:t>Interview / Discussion shows</w:t>
            </w:r>
          </w:p>
          <w:p w14:paraId="23DF8E3A" w14:textId="77777777" w:rsidR="00376CF4" w:rsidRPr="00B92295" w:rsidRDefault="00376CF4" w:rsidP="00E465E0">
            <w:pPr>
              <w:rPr>
                <w:rFonts w:cstheme="minorHAnsi"/>
                <w:sz w:val="18"/>
                <w:szCs w:val="18"/>
                <w:lang w:val="en-GB"/>
              </w:rPr>
            </w:pPr>
            <w:r w:rsidRPr="00B92295">
              <w:rPr>
                <w:rFonts w:cstheme="minorHAnsi"/>
                <w:sz w:val="18"/>
                <w:szCs w:val="18"/>
                <w:lang w:val="en-GB"/>
              </w:rPr>
              <w:t>Stories / Documentaries</w:t>
            </w:r>
          </w:p>
          <w:p w14:paraId="52601C57" w14:textId="77777777" w:rsidR="00376CF4" w:rsidRPr="00B92295" w:rsidRDefault="00376CF4" w:rsidP="00E465E0">
            <w:pPr>
              <w:rPr>
                <w:rFonts w:cstheme="minorHAnsi"/>
                <w:b/>
                <w:bCs/>
                <w:sz w:val="18"/>
                <w:szCs w:val="18"/>
                <w:lang w:val="en-GB"/>
              </w:rPr>
            </w:pPr>
          </w:p>
        </w:tc>
      </w:tr>
      <w:tr w:rsidR="00376CF4" w:rsidRPr="00B92295" w14:paraId="430EC594" w14:textId="77777777" w:rsidTr="00BD5612">
        <w:tc>
          <w:tcPr>
            <w:tcW w:w="940" w:type="dxa"/>
            <w:tcMar>
              <w:top w:w="15" w:type="dxa"/>
              <w:left w:w="15" w:type="dxa"/>
              <w:bottom w:w="0" w:type="dxa"/>
              <w:right w:w="15" w:type="dxa"/>
            </w:tcMar>
            <w:vAlign w:val="bottom"/>
            <w:hideMark/>
          </w:tcPr>
          <w:p w14:paraId="4FAA2D7C" w14:textId="77777777" w:rsidR="00376CF4" w:rsidRPr="00B92295" w:rsidRDefault="00376CF4" w:rsidP="00E465E0">
            <w:pPr>
              <w:rPr>
                <w:rFonts w:cstheme="minorHAnsi"/>
                <w:sz w:val="18"/>
                <w:szCs w:val="18"/>
                <w:lang w:val="en-GB"/>
              </w:rPr>
            </w:pPr>
            <w:r w:rsidRPr="00B92295">
              <w:rPr>
                <w:rFonts w:cstheme="minorHAnsi"/>
                <w:sz w:val="18"/>
                <w:szCs w:val="18"/>
                <w:lang w:val="en-GB"/>
              </w:rPr>
              <w:t xml:space="preserve">£350 </w:t>
            </w:r>
          </w:p>
        </w:tc>
        <w:tc>
          <w:tcPr>
            <w:tcW w:w="2736" w:type="dxa"/>
            <w:tcMar>
              <w:top w:w="15" w:type="dxa"/>
              <w:left w:w="15" w:type="dxa"/>
              <w:bottom w:w="0" w:type="dxa"/>
              <w:right w:w="15" w:type="dxa"/>
            </w:tcMar>
            <w:vAlign w:val="bottom"/>
            <w:hideMark/>
          </w:tcPr>
          <w:p w14:paraId="4E9FCBC8" w14:textId="77777777" w:rsidR="00376CF4" w:rsidRPr="00B92295" w:rsidRDefault="00376CF4" w:rsidP="00E465E0">
            <w:pPr>
              <w:rPr>
                <w:rFonts w:cstheme="minorHAnsi"/>
                <w:sz w:val="18"/>
                <w:szCs w:val="18"/>
                <w:lang w:val="en-GB"/>
              </w:rPr>
            </w:pPr>
            <w:r w:rsidRPr="00B92295">
              <w:rPr>
                <w:rFonts w:cstheme="minorHAnsi"/>
                <w:sz w:val="18"/>
                <w:szCs w:val="18"/>
                <w:lang w:val="en-GB"/>
              </w:rPr>
              <w:t>Up to 60s + cutdowns</w:t>
            </w:r>
          </w:p>
        </w:tc>
        <w:tc>
          <w:tcPr>
            <w:tcW w:w="709" w:type="dxa"/>
          </w:tcPr>
          <w:p w14:paraId="63599A69"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F</w:t>
            </w:r>
          </w:p>
        </w:tc>
        <w:tc>
          <w:tcPr>
            <w:tcW w:w="3969" w:type="dxa"/>
            <w:vMerge/>
          </w:tcPr>
          <w:p w14:paraId="7F85976A" w14:textId="77777777" w:rsidR="00376CF4" w:rsidRPr="00B92295" w:rsidRDefault="00376CF4" w:rsidP="00E465E0">
            <w:pPr>
              <w:rPr>
                <w:rFonts w:cstheme="minorHAnsi"/>
                <w:sz w:val="18"/>
                <w:szCs w:val="18"/>
                <w:lang w:val="en-GB"/>
              </w:rPr>
            </w:pPr>
          </w:p>
        </w:tc>
      </w:tr>
      <w:tr w:rsidR="00376CF4" w:rsidRPr="00B92295" w14:paraId="1EF8AFAD" w14:textId="77777777" w:rsidTr="00BD5612">
        <w:tc>
          <w:tcPr>
            <w:tcW w:w="940" w:type="dxa"/>
            <w:tcMar>
              <w:top w:w="15" w:type="dxa"/>
              <w:left w:w="15" w:type="dxa"/>
              <w:bottom w:w="0" w:type="dxa"/>
              <w:right w:w="15" w:type="dxa"/>
            </w:tcMar>
            <w:vAlign w:val="bottom"/>
            <w:hideMark/>
          </w:tcPr>
          <w:p w14:paraId="28BE9336" w14:textId="77777777" w:rsidR="00376CF4" w:rsidRPr="00B92295" w:rsidRDefault="00376CF4" w:rsidP="00E465E0">
            <w:pPr>
              <w:rPr>
                <w:rFonts w:cstheme="minorHAnsi"/>
                <w:sz w:val="18"/>
                <w:szCs w:val="18"/>
                <w:lang w:val="en-GB"/>
              </w:rPr>
            </w:pPr>
            <w:r w:rsidRPr="00B92295">
              <w:rPr>
                <w:rFonts w:cstheme="minorHAnsi"/>
                <w:sz w:val="18"/>
                <w:szCs w:val="18"/>
                <w:lang w:val="en-GB"/>
              </w:rPr>
              <w:t xml:space="preserve">£500 </w:t>
            </w:r>
          </w:p>
        </w:tc>
        <w:tc>
          <w:tcPr>
            <w:tcW w:w="2736" w:type="dxa"/>
            <w:tcMar>
              <w:top w:w="15" w:type="dxa"/>
              <w:left w:w="15" w:type="dxa"/>
              <w:bottom w:w="0" w:type="dxa"/>
              <w:right w:w="15" w:type="dxa"/>
            </w:tcMar>
            <w:vAlign w:val="bottom"/>
            <w:hideMark/>
          </w:tcPr>
          <w:p w14:paraId="32224D4B" w14:textId="77777777" w:rsidR="00376CF4" w:rsidRPr="00B92295" w:rsidRDefault="00376CF4" w:rsidP="00E465E0">
            <w:pPr>
              <w:rPr>
                <w:rFonts w:cstheme="minorHAnsi"/>
                <w:sz w:val="18"/>
                <w:szCs w:val="18"/>
                <w:lang w:val="en-GB"/>
              </w:rPr>
            </w:pPr>
            <w:r w:rsidRPr="00B92295">
              <w:rPr>
                <w:rFonts w:cstheme="minorHAnsi"/>
                <w:sz w:val="18"/>
                <w:szCs w:val="18"/>
                <w:lang w:val="en-GB"/>
              </w:rPr>
              <w:t>Up to 90s + cutdowns</w:t>
            </w:r>
          </w:p>
        </w:tc>
        <w:tc>
          <w:tcPr>
            <w:tcW w:w="709" w:type="dxa"/>
          </w:tcPr>
          <w:p w14:paraId="68FC0571"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G</w:t>
            </w:r>
          </w:p>
        </w:tc>
        <w:tc>
          <w:tcPr>
            <w:tcW w:w="3969" w:type="dxa"/>
            <w:vMerge/>
          </w:tcPr>
          <w:p w14:paraId="2769C008" w14:textId="77777777" w:rsidR="00376CF4" w:rsidRPr="00B92295" w:rsidRDefault="00376CF4" w:rsidP="00E465E0">
            <w:pPr>
              <w:rPr>
                <w:rFonts w:cstheme="minorHAnsi"/>
                <w:sz w:val="18"/>
                <w:szCs w:val="18"/>
                <w:lang w:val="en-GB"/>
              </w:rPr>
            </w:pPr>
          </w:p>
        </w:tc>
      </w:tr>
      <w:tr w:rsidR="00376CF4" w:rsidRPr="00B92295" w14:paraId="2DE25E22" w14:textId="77777777" w:rsidTr="00BD5612">
        <w:tc>
          <w:tcPr>
            <w:tcW w:w="940" w:type="dxa"/>
            <w:tcMar>
              <w:top w:w="15" w:type="dxa"/>
              <w:left w:w="15" w:type="dxa"/>
              <w:bottom w:w="0" w:type="dxa"/>
              <w:right w:w="15" w:type="dxa"/>
            </w:tcMar>
            <w:vAlign w:val="bottom"/>
            <w:hideMark/>
          </w:tcPr>
          <w:p w14:paraId="45783F3D" w14:textId="77777777" w:rsidR="00376CF4" w:rsidRPr="00B92295" w:rsidRDefault="00376CF4" w:rsidP="00E465E0">
            <w:pPr>
              <w:rPr>
                <w:rFonts w:cstheme="minorHAnsi"/>
                <w:sz w:val="18"/>
                <w:szCs w:val="18"/>
                <w:lang w:val="en-GB"/>
              </w:rPr>
            </w:pPr>
            <w:r w:rsidRPr="00B92295">
              <w:rPr>
                <w:rFonts w:cstheme="minorHAnsi"/>
                <w:sz w:val="18"/>
                <w:szCs w:val="18"/>
                <w:lang w:val="en-GB"/>
              </w:rPr>
              <w:t xml:space="preserve">£700 </w:t>
            </w:r>
          </w:p>
        </w:tc>
        <w:tc>
          <w:tcPr>
            <w:tcW w:w="2736" w:type="dxa"/>
            <w:tcMar>
              <w:top w:w="15" w:type="dxa"/>
              <w:left w:w="15" w:type="dxa"/>
              <w:bottom w:w="0" w:type="dxa"/>
              <w:right w:w="15" w:type="dxa"/>
            </w:tcMar>
            <w:vAlign w:val="bottom"/>
            <w:hideMark/>
          </w:tcPr>
          <w:p w14:paraId="311ED443" w14:textId="77777777" w:rsidR="00376CF4" w:rsidRPr="00B92295" w:rsidRDefault="00376CF4" w:rsidP="00E465E0">
            <w:pPr>
              <w:rPr>
                <w:rFonts w:cstheme="minorHAnsi"/>
                <w:sz w:val="18"/>
                <w:szCs w:val="18"/>
                <w:lang w:val="en-GB"/>
              </w:rPr>
            </w:pPr>
            <w:r w:rsidRPr="00B92295">
              <w:rPr>
                <w:rFonts w:cstheme="minorHAnsi"/>
                <w:sz w:val="18"/>
                <w:szCs w:val="18"/>
                <w:lang w:val="en-GB"/>
              </w:rPr>
              <w:t>Up to 120s + cutdowns</w:t>
            </w:r>
          </w:p>
        </w:tc>
        <w:tc>
          <w:tcPr>
            <w:tcW w:w="709" w:type="dxa"/>
          </w:tcPr>
          <w:p w14:paraId="06C1E4A9"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H</w:t>
            </w:r>
          </w:p>
        </w:tc>
        <w:tc>
          <w:tcPr>
            <w:tcW w:w="3969" w:type="dxa"/>
            <w:vMerge/>
          </w:tcPr>
          <w:p w14:paraId="576DE476" w14:textId="77777777" w:rsidR="00376CF4" w:rsidRPr="00B92295" w:rsidRDefault="00376CF4" w:rsidP="00E465E0">
            <w:pPr>
              <w:rPr>
                <w:rFonts w:cstheme="minorHAnsi"/>
                <w:sz w:val="18"/>
                <w:szCs w:val="18"/>
                <w:lang w:val="en-GB"/>
              </w:rPr>
            </w:pPr>
          </w:p>
        </w:tc>
      </w:tr>
      <w:tr w:rsidR="00376CF4" w:rsidRPr="00B92295" w14:paraId="6B9DABCB" w14:textId="77777777" w:rsidTr="00BD5612">
        <w:tc>
          <w:tcPr>
            <w:tcW w:w="940" w:type="dxa"/>
            <w:tcMar>
              <w:top w:w="15" w:type="dxa"/>
              <w:left w:w="15" w:type="dxa"/>
              <w:bottom w:w="0" w:type="dxa"/>
              <w:right w:w="15" w:type="dxa"/>
            </w:tcMar>
            <w:vAlign w:val="bottom"/>
            <w:hideMark/>
          </w:tcPr>
          <w:p w14:paraId="6041FAF8" w14:textId="77777777" w:rsidR="00376CF4" w:rsidRPr="00B92295" w:rsidRDefault="00376CF4" w:rsidP="00E465E0">
            <w:pPr>
              <w:rPr>
                <w:rFonts w:cstheme="minorHAnsi"/>
                <w:sz w:val="18"/>
                <w:szCs w:val="18"/>
                <w:lang w:val="en-GB"/>
              </w:rPr>
            </w:pPr>
            <w:r w:rsidRPr="00B92295">
              <w:rPr>
                <w:rFonts w:cstheme="minorHAnsi"/>
                <w:sz w:val="18"/>
                <w:szCs w:val="18"/>
                <w:lang w:val="en-GB"/>
              </w:rPr>
              <w:t xml:space="preserve">£800 </w:t>
            </w:r>
          </w:p>
        </w:tc>
        <w:tc>
          <w:tcPr>
            <w:tcW w:w="2736" w:type="dxa"/>
            <w:tcMar>
              <w:top w:w="15" w:type="dxa"/>
              <w:left w:w="15" w:type="dxa"/>
              <w:bottom w:w="0" w:type="dxa"/>
              <w:right w:w="15" w:type="dxa"/>
            </w:tcMar>
            <w:vAlign w:val="bottom"/>
            <w:hideMark/>
          </w:tcPr>
          <w:p w14:paraId="5E45D3E8" w14:textId="77777777" w:rsidR="00376CF4" w:rsidRPr="00B92295" w:rsidRDefault="00376CF4" w:rsidP="00E465E0">
            <w:pPr>
              <w:rPr>
                <w:rFonts w:cstheme="minorHAnsi"/>
                <w:sz w:val="18"/>
                <w:szCs w:val="18"/>
                <w:lang w:val="en-GB"/>
              </w:rPr>
            </w:pPr>
            <w:r w:rsidRPr="00B92295">
              <w:rPr>
                <w:rFonts w:cstheme="minorHAnsi"/>
                <w:sz w:val="18"/>
                <w:szCs w:val="18"/>
                <w:lang w:val="en-GB"/>
              </w:rPr>
              <w:t>Up to full duration + cutdowns</w:t>
            </w:r>
          </w:p>
        </w:tc>
        <w:tc>
          <w:tcPr>
            <w:tcW w:w="709" w:type="dxa"/>
          </w:tcPr>
          <w:p w14:paraId="37DF66FD" w14:textId="77777777" w:rsidR="00376CF4" w:rsidRPr="00B92295" w:rsidRDefault="00376CF4" w:rsidP="00E465E0">
            <w:pPr>
              <w:jc w:val="center"/>
              <w:rPr>
                <w:rFonts w:cstheme="minorHAnsi"/>
                <w:sz w:val="18"/>
                <w:szCs w:val="18"/>
                <w:lang w:val="en-GB"/>
              </w:rPr>
            </w:pPr>
            <w:r w:rsidRPr="00B92295">
              <w:rPr>
                <w:rFonts w:cstheme="minorHAnsi"/>
                <w:sz w:val="18"/>
                <w:szCs w:val="18"/>
                <w:lang w:val="en-GB"/>
              </w:rPr>
              <w:t>I</w:t>
            </w:r>
          </w:p>
        </w:tc>
        <w:tc>
          <w:tcPr>
            <w:tcW w:w="3969" w:type="dxa"/>
            <w:vMerge/>
          </w:tcPr>
          <w:p w14:paraId="107ECD7B" w14:textId="77777777" w:rsidR="00376CF4" w:rsidRPr="00B92295" w:rsidRDefault="00376CF4" w:rsidP="00E465E0">
            <w:pPr>
              <w:rPr>
                <w:rFonts w:cstheme="minorHAnsi"/>
                <w:sz w:val="18"/>
                <w:szCs w:val="18"/>
                <w:lang w:val="en-GB"/>
              </w:rPr>
            </w:pPr>
          </w:p>
        </w:tc>
      </w:tr>
      <w:tr w:rsidR="00376CF4" w:rsidRPr="00B92295" w14:paraId="3C71D86A" w14:textId="77777777" w:rsidTr="00BD5612">
        <w:trPr>
          <w:trHeight w:val="52"/>
        </w:trPr>
        <w:tc>
          <w:tcPr>
            <w:tcW w:w="4385" w:type="dxa"/>
            <w:gridSpan w:val="3"/>
            <w:shd w:val="clear" w:color="auto" w:fill="37003C"/>
            <w:tcMar>
              <w:top w:w="15" w:type="dxa"/>
              <w:left w:w="15" w:type="dxa"/>
              <w:bottom w:w="0" w:type="dxa"/>
              <w:right w:w="15" w:type="dxa"/>
            </w:tcMar>
            <w:vAlign w:val="bottom"/>
            <w:hideMark/>
          </w:tcPr>
          <w:p w14:paraId="1AD468DC" w14:textId="77777777" w:rsidR="00376CF4" w:rsidRPr="00B92295" w:rsidRDefault="00376CF4" w:rsidP="00E465E0">
            <w:pPr>
              <w:rPr>
                <w:rFonts w:cstheme="minorHAnsi"/>
                <w:sz w:val="18"/>
                <w:szCs w:val="18"/>
                <w:lang w:val="en-GB"/>
              </w:rPr>
            </w:pPr>
            <w:r w:rsidRPr="00B92295">
              <w:rPr>
                <w:rFonts w:cstheme="minorHAnsi"/>
                <w:sz w:val="18"/>
                <w:szCs w:val="18"/>
                <w:lang w:val="en-GB"/>
              </w:rPr>
              <w:t>TERMS</w:t>
            </w:r>
          </w:p>
        </w:tc>
        <w:tc>
          <w:tcPr>
            <w:tcW w:w="3969" w:type="dxa"/>
            <w:vMerge/>
          </w:tcPr>
          <w:p w14:paraId="61C778CA" w14:textId="77777777" w:rsidR="00376CF4" w:rsidRPr="00B92295" w:rsidRDefault="00376CF4" w:rsidP="00E465E0">
            <w:pPr>
              <w:rPr>
                <w:rFonts w:cstheme="minorHAnsi"/>
                <w:sz w:val="18"/>
                <w:szCs w:val="18"/>
                <w:lang w:val="en-GB"/>
              </w:rPr>
            </w:pPr>
          </w:p>
        </w:tc>
      </w:tr>
      <w:tr w:rsidR="00376CF4" w:rsidRPr="00B92295" w14:paraId="0DD783B4" w14:textId="77777777" w:rsidTr="00BD5612">
        <w:tc>
          <w:tcPr>
            <w:tcW w:w="940" w:type="dxa"/>
            <w:tcMar>
              <w:top w:w="15" w:type="dxa"/>
              <w:left w:w="15" w:type="dxa"/>
              <w:bottom w:w="0" w:type="dxa"/>
              <w:right w:w="15" w:type="dxa"/>
            </w:tcMar>
            <w:vAlign w:val="bottom"/>
            <w:hideMark/>
          </w:tcPr>
          <w:p w14:paraId="76883E16" w14:textId="77777777" w:rsidR="00376CF4" w:rsidRPr="00B92295" w:rsidRDefault="00376CF4" w:rsidP="00E465E0">
            <w:pPr>
              <w:rPr>
                <w:rFonts w:cstheme="minorHAnsi"/>
                <w:sz w:val="18"/>
                <w:szCs w:val="18"/>
                <w:lang w:val="en-GB"/>
              </w:rPr>
            </w:pPr>
            <w:r w:rsidRPr="00B92295">
              <w:rPr>
                <w:rFonts w:cstheme="minorHAnsi"/>
                <w:sz w:val="18"/>
                <w:szCs w:val="18"/>
                <w:lang w:val="en-GB"/>
              </w:rPr>
              <w:t>Media</w:t>
            </w:r>
          </w:p>
        </w:tc>
        <w:tc>
          <w:tcPr>
            <w:tcW w:w="3445" w:type="dxa"/>
            <w:gridSpan w:val="2"/>
            <w:tcMar>
              <w:top w:w="15" w:type="dxa"/>
              <w:left w:w="15" w:type="dxa"/>
              <w:bottom w:w="0" w:type="dxa"/>
              <w:right w:w="15" w:type="dxa"/>
            </w:tcMar>
            <w:vAlign w:val="bottom"/>
            <w:hideMark/>
          </w:tcPr>
          <w:p w14:paraId="63C2BB31" w14:textId="77777777" w:rsidR="00376CF4" w:rsidRPr="00B92295" w:rsidRDefault="00376CF4" w:rsidP="00E465E0">
            <w:pPr>
              <w:rPr>
                <w:rFonts w:cstheme="minorHAnsi"/>
                <w:sz w:val="18"/>
                <w:szCs w:val="18"/>
                <w:lang w:val="en-GB"/>
              </w:rPr>
            </w:pPr>
            <w:r w:rsidRPr="00B92295">
              <w:rPr>
                <w:rFonts w:cstheme="minorHAnsi"/>
                <w:sz w:val="18"/>
                <w:szCs w:val="18"/>
                <w:lang w:val="en-GB"/>
              </w:rPr>
              <w:t>All Media</w:t>
            </w:r>
          </w:p>
        </w:tc>
        <w:tc>
          <w:tcPr>
            <w:tcW w:w="3969" w:type="dxa"/>
            <w:vMerge/>
          </w:tcPr>
          <w:p w14:paraId="4094218A" w14:textId="77777777" w:rsidR="00376CF4" w:rsidRPr="00B92295" w:rsidRDefault="00376CF4" w:rsidP="00E465E0">
            <w:pPr>
              <w:rPr>
                <w:rFonts w:cstheme="minorHAnsi"/>
                <w:sz w:val="18"/>
                <w:szCs w:val="18"/>
                <w:lang w:val="en-GB"/>
              </w:rPr>
            </w:pPr>
          </w:p>
        </w:tc>
      </w:tr>
      <w:tr w:rsidR="00376CF4" w:rsidRPr="00B92295" w14:paraId="26B9BFB6" w14:textId="77777777" w:rsidTr="00BD5612">
        <w:tc>
          <w:tcPr>
            <w:tcW w:w="940" w:type="dxa"/>
            <w:tcMar>
              <w:top w:w="15" w:type="dxa"/>
              <w:left w:w="15" w:type="dxa"/>
              <w:bottom w:w="0" w:type="dxa"/>
              <w:right w:w="15" w:type="dxa"/>
            </w:tcMar>
            <w:vAlign w:val="bottom"/>
            <w:hideMark/>
          </w:tcPr>
          <w:p w14:paraId="1FE43854" w14:textId="77777777" w:rsidR="00376CF4" w:rsidRPr="00B92295" w:rsidRDefault="00376CF4" w:rsidP="00E465E0">
            <w:pPr>
              <w:rPr>
                <w:rFonts w:cstheme="minorHAnsi"/>
                <w:sz w:val="18"/>
                <w:szCs w:val="18"/>
                <w:lang w:val="en-GB"/>
              </w:rPr>
            </w:pPr>
            <w:r w:rsidRPr="00B92295">
              <w:rPr>
                <w:rFonts w:cstheme="minorHAnsi"/>
                <w:sz w:val="18"/>
                <w:szCs w:val="18"/>
                <w:lang w:val="en-GB"/>
              </w:rPr>
              <w:t>Term</w:t>
            </w:r>
          </w:p>
        </w:tc>
        <w:tc>
          <w:tcPr>
            <w:tcW w:w="3445" w:type="dxa"/>
            <w:gridSpan w:val="2"/>
            <w:tcMar>
              <w:top w:w="15" w:type="dxa"/>
              <w:left w:w="15" w:type="dxa"/>
              <w:bottom w:w="0" w:type="dxa"/>
              <w:right w:w="15" w:type="dxa"/>
            </w:tcMar>
            <w:vAlign w:val="bottom"/>
            <w:hideMark/>
          </w:tcPr>
          <w:p w14:paraId="1151C13D" w14:textId="77777777" w:rsidR="00376CF4" w:rsidRPr="00B92295" w:rsidRDefault="00376CF4" w:rsidP="00E465E0">
            <w:pPr>
              <w:rPr>
                <w:rFonts w:cstheme="minorHAnsi"/>
                <w:sz w:val="18"/>
                <w:szCs w:val="18"/>
                <w:lang w:val="en-GB"/>
              </w:rPr>
            </w:pPr>
            <w:r w:rsidRPr="00B92295">
              <w:rPr>
                <w:rFonts w:cstheme="minorHAnsi"/>
                <w:sz w:val="18"/>
                <w:szCs w:val="18"/>
                <w:lang w:val="en-GB"/>
              </w:rPr>
              <w:t>In Perpetuity</w:t>
            </w:r>
          </w:p>
        </w:tc>
        <w:tc>
          <w:tcPr>
            <w:tcW w:w="3969" w:type="dxa"/>
            <w:vMerge/>
          </w:tcPr>
          <w:p w14:paraId="086F0905" w14:textId="77777777" w:rsidR="00376CF4" w:rsidRPr="00B92295" w:rsidRDefault="00376CF4" w:rsidP="00E465E0">
            <w:pPr>
              <w:rPr>
                <w:rFonts w:cstheme="minorHAnsi"/>
                <w:sz w:val="18"/>
                <w:szCs w:val="18"/>
                <w:lang w:val="en-GB"/>
              </w:rPr>
            </w:pPr>
          </w:p>
        </w:tc>
      </w:tr>
      <w:tr w:rsidR="00376CF4" w:rsidRPr="00B92295" w14:paraId="3E2D3A89" w14:textId="77777777" w:rsidTr="00BD5612">
        <w:tc>
          <w:tcPr>
            <w:tcW w:w="940" w:type="dxa"/>
            <w:tcMar>
              <w:top w:w="15" w:type="dxa"/>
              <w:left w:w="15" w:type="dxa"/>
              <w:bottom w:w="0" w:type="dxa"/>
              <w:right w:w="15" w:type="dxa"/>
            </w:tcMar>
            <w:vAlign w:val="bottom"/>
            <w:hideMark/>
          </w:tcPr>
          <w:p w14:paraId="3EFC7A1D" w14:textId="77777777" w:rsidR="00376CF4" w:rsidRPr="00B92295" w:rsidRDefault="00376CF4" w:rsidP="00E465E0">
            <w:pPr>
              <w:rPr>
                <w:rFonts w:cstheme="minorHAnsi"/>
                <w:sz w:val="18"/>
                <w:szCs w:val="18"/>
                <w:lang w:val="en-GB"/>
              </w:rPr>
            </w:pPr>
            <w:r w:rsidRPr="00B92295">
              <w:rPr>
                <w:rFonts w:cstheme="minorHAnsi"/>
                <w:sz w:val="18"/>
                <w:szCs w:val="18"/>
                <w:lang w:val="en-GB"/>
              </w:rPr>
              <w:t>Territory</w:t>
            </w:r>
          </w:p>
        </w:tc>
        <w:tc>
          <w:tcPr>
            <w:tcW w:w="3445" w:type="dxa"/>
            <w:gridSpan w:val="2"/>
            <w:tcMar>
              <w:top w:w="15" w:type="dxa"/>
              <w:left w:w="15" w:type="dxa"/>
              <w:bottom w:w="0" w:type="dxa"/>
              <w:right w:w="15" w:type="dxa"/>
            </w:tcMar>
            <w:vAlign w:val="bottom"/>
            <w:hideMark/>
          </w:tcPr>
          <w:p w14:paraId="76E591EF" w14:textId="77777777" w:rsidR="00376CF4" w:rsidRPr="00B92295" w:rsidRDefault="00376CF4" w:rsidP="00E465E0">
            <w:pPr>
              <w:rPr>
                <w:rFonts w:cstheme="minorHAnsi"/>
                <w:sz w:val="18"/>
                <w:szCs w:val="18"/>
                <w:lang w:val="en-GB"/>
              </w:rPr>
            </w:pPr>
            <w:r w:rsidRPr="00B92295">
              <w:rPr>
                <w:rFonts w:cstheme="minorHAnsi"/>
                <w:sz w:val="18"/>
                <w:szCs w:val="18"/>
                <w:lang w:val="en-GB"/>
              </w:rPr>
              <w:t>World</w:t>
            </w:r>
          </w:p>
        </w:tc>
        <w:tc>
          <w:tcPr>
            <w:tcW w:w="3969" w:type="dxa"/>
            <w:vMerge/>
          </w:tcPr>
          <w:p w14:paraId="601C7123" w14:textId="77777777" w:rsidR="00376CF4" w:rsidRPr="00B92295" w:rsidRDefault="00376CF4" w:rsidP="00E465E0">
            <w:pPr>
              <w:rPr>
                <w:rFonts w:cstheme="minorHAnsi"/>
                <w:sz w:val="18"/>
                <w:szCs w:val="18"/>
                <w:lang w:val="en-GB"/>
              </w:rPr>
            </w:pPr>
          </w:p>
        </w:tc>
      </w:tr>
      <w:tr w:rsidR="00376CF4" w:rsidRPr="00B92295" w14:paraId="15F7A8F3" w14:textId="77777777" w:rsidTr="00BD5612">
        <w:tc>
          <w:tcPr>
            <w:tcW w:w="940" w:type="dxa"/>
            <w:tcMar>
              <w:top w:w="15" w:type="dxa"/>
              <w:left w:w="15" w:type="dxa"/>
              <w:bottom w:w="0" w:type="dxa"/>
              <w:right w:w="15" w:type="dxa"/>
            </w:tcMar>
            <w:vAlign w:val="bottom"/>
            <w:hideMark/>
          </w:tcPr>
          <w:p w14:paraId="682B660B" w14:textId="77777777" w:rsidR="00376CF4" w:rsidRPr="00B92295" w:rsidRDefault="00376CF4" w:rsidP="00E465E0">
            <w:pPr>
              <w:rPr>
                <w:rFonts w:cstheme="minorHAnsi"/>
                <w:sz w:val="18"/>
                <w:szCs w:val="18"/>
                <w:lang w:val="en-GB"/>
              </w:rPr>
            </w:pPr>
            <w:r w:rsidRPr="00B92295">
              <w:rPr>
                <w:rFonts w:cstheme="minorHAnsi"/>
                <w:sz w:val="18"/>
                <w:szCs w:val="18"/>
                <w:lang w:val="en-GB"/>
              </w:rPr>
              <w:lastRenderedPageBreak/>
              <w:t>Use(s)</w:t>
            </w:r>
          </w:p>
        </w:tc>
        <w:tc>
          <w:tcPr>
            <w:tcW w:w="3445" w:type="dxa"/>
            <w:gridSpan w:val="2"/>
            <w:tcMar>
              <w:top w:w="15" w:type="dxa"/>
              <w:left w:w="15" w:type="dxa"/>
              <w:bottom w:w="0" w:type="dxa"/>
              <w:right w:w="15" w:type="dxa"/>
            </w:tcMar>
            <w:vAlign w:val="bottom"/>
            <w:hideMark/>
          </w:tcPr>
          <w:p w14:paraId="63F6B0C0" w14:textId="77777777" w:rsidR="00376CF4" w:rsidRPr="00B92295" w:rsidRDefault="00376CF4" w:rsidP="00E465E0">
            <w:pPr>
              <w:rPr>
                <w:rFonts w:cstheme="minorHAnsi"/>
                <w:sz w:val="18"/>
                <w:szCs w:val="18"/>
                <w:lang w:val="en-GB"/>
              </w:rPr>
            </w:pPr>
            <w:r w:rsidRPr="00B92295">
              <w:rPr>
                <w:rFonts w:cstheme="minorHAnsi"/>
                <w:sz w:val="18"/>
                <w:szCs w:val="18"/>
                <w:lang w:val="en-GB"/>
              </w:rPr>
              <w:t>1x</w:t>
            </w:r>
          </w:p>
        </w:tc>
        <w:tc>
          <w:tcPr>
            <w:tcW w:w="3969" w:type="dxa"/>
            <w:vMerge/>
          </w:tcPr>
          <w:p w14:paraId="09E7A027" w14:textId="77777777" w:rsidR="00376CF4" w:rsidRPr="00B92295" w:rsidRDefault="00376CF4" w:rsidP="00E465E0">
            <w:pPr>
              <w:rPr>
                <w:rFonts w:cstheme="minorHAnsi"/>
                <w:sz w:val="18"/>
                <w:szCs w:val="18"/>
                <w:lang w:val="en-GB"/>
              </w:rPr>
            </w:pPr>
          </w:p>
        </w:tc>
      </w:tr>
      <w:tr w:rsidR="00376CF4" w:rsidRPr="00B92295" w14:paraId="06188A20" w14:textId="77777777" w:rsidTr="00BD5612">
        <w:tc>
          <w:tcPr>
            <w:tcW w:w="940" w:type="dxa"/>
            <w:tcMar>
              <w:top w:w="15" w:type="dxa"/>
              <w:left w:w="15" w:type="dxa"/>
              <w:bottom w:w="0" w:type="dxa"/>
              <w:right w:w="15" w:type="dxa"/>
            </w:tcMar>
            <w:vAlign w:val="bottom"/>
            <w:hideMark/>
          </w:tcPr>
          <w:p w14:paraId="59192F45" w14:textId="77777777" w:rsidR="00376CF4" w:rsidRPr="00B92295" w:rsidRDefault="00376CF4" w:rsidP="00E465E0">
            <w:pPr>
              <w:rPr>
                <w:rFonts w:cstheme="minorHAnsi"/>
                <w:sz w:val="18"/>
                <w:szCs w:val="18"/>
                <w:lang w:val="en-GB"/>
              </w:rPr>
            </w:pPr>
            <w:r w:rsidRPr="00B92295">
              <w:rPr>
                <w:rFonts w:cstheme="minorHAnsi"/>
                <w:sz w:val="18"/>
                <w:szCs w:val="18"/>
                <w:lang w:val="en-GB"/>
              </w:rPr>
              <w:t>Duration</w:t>
            </w:r>
          </w:p>
        </w:tc>
        <w:tc>
          <w:tcPr>
            <w:tcW w:w="3445" w:type="dxa"/>
            <w:gridSpan w:val="2"/>
            <w:tcMar>
              <w:top w:w="15" w:type="dxa"/>
              <w:left w:w="15" w:type="dxa"/>
              <w:bottom w:w="0" w:type="dxa"/>
              <w:right w:w="15" w:type="dxa"/>
            </w:tcMar>
            <w:vAlign w:val="bottom"/>
            <w:hideMark/>
          </w:tcPr>
          <w:p w14:paraId="36373E5D" w14:textId="77777777" w:rsidR="00376CF4" w:rsidRPr="00B92295" w:rsidRDefault="00376CF4" w:rsidP="00E465E0">
            <w:pPr>
              <w:rPr>
                <w:rFonts w:cstheme="minorHAnsi"/>
                <w:sz w:val="18"/>
                <w:szCs w:val="18"/>
                <w:lang w:val="en-GB"/>
              </w:rPr>
            </w:pPr>
            <w:r w:rsidRPr="00B92295">
              <w:rPr>
                <w:rFonts w:cstheme="minorHAnsi"/>
                <w:sz w:val="18"/>
                <w:szCs w:val="18"/>
                <w:lang w:val="en-GB"/>
              </w:rPr>
              <w:t>As Above</w:t>
            </w:r>
          </w:p>
        </w:tc>
        <w:tc>
          <w:tcPr>
            <w:tcW w:w="3969" w:type="dxa"/>
            <w:vMerge/>
          </w:tcPr>
          <w:p w14:paraId="00603687" w14:textId="77777777" w:rsidR="00376CF4" w:rsidRPr="00B92295" w:rsidRDefault="00376CF4" w:rsidP="00E465E0">
            <w:pPr>
              <w:rPr>
                <w:rFonts w:cstheme="minorHAnsi"/>
                <w:sz w:val="18"/>
                <w:szCs w:val="18"/>
                <w:lang w:val="en-GB"/>
              </w:rPr>
            </w:pPr>
          </w:p>
        </w:tc>
      </w:tr>
    </w:tbl>
    <w:p w14:paraId="394277DE" w14:textId="77777777" w:rsidR="00376CF4" w:rsidRPr="00B92295" w:rsidRDefault="00376CF4" w:rsidP="00DF4B5A">
      <w:pPr>
        <w:jc w:val="both"/>
        <w:rPr>
          <w:rFonts w:cstheme="minorHAnsi"/>
          <w:b/>
          <w:bCs/>
          <w:sz w:val="18"/>
          <w:szCs w:val="18"/>
          <w:lang w:val="en-GB"/>
        </w:rPr>
      </w:pPr>
    </w:p>
    <w:sectPr w:rsidR="00376CF4" w:rsidRPr="00B92295" w:rsidSect="005D5D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92786" w14:textId="77777777" w:rsidR="005439D7" w:rsidRDefault="005439D7" w:rsidP="000A4267">
      <w:pPr>
        <w:spacing w:after="0" w:line="240" w:lineRule="auto"/>
      </w:pPr>
      <w:r>
        <w:separator/>
      </w:r>
    </w:p>
  </w:endnote>
  <w:endnote w:type="continuationSeparator" w:id="0">
    <w:p w14:paraId="349F3DE5" w14:textId="77777777" w:rsidR="005439D7" w:rsidRDefault="005439D7" w:rsidP="000A4267">
      <w:pPr>
        <w:spacing w:after="0" w:line="240" w:lineRule="auto"/>
      </w:pPr>
      <w:r>
        <w:continuationSeparator/>
      </w:r>
    </w:p>
  </w:endnote>
  <w:endnote w:type="continuationNotice" w:id="1">
    <w:p w14:paraId="5FE1C5BB" w14:textId="77777777" w:rsidR="005439D7" w:rsidRDefault="0054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444840"/>
      <w:docPartObj>
        <w:docPartGallery w:val="Page Numbers (Bottom of Page)"/>
        <w:docPartUnique/>
      </w:docPartObj>
    </w:sdtPr>
    <w:sdtContent>
      <w:p w14:paraId="1301F43D" w14:textId="02926014" w:rsidR="000A4267" w:rsidRPr="00BB4F34" w:rsidRDefault="000A4267" w:rsidP="008A181B">
        <w:pPr>
          <w:pStyle w:val="Footer"/>
          <w:jc w:val="right"/>
          <w:rPr>
            <w:lang w:val="en-US"/>
          </w:rPr>
        </w:pPr>
        <w:r>
          <w:fldChar w:fldCharType="begin"/>
        </w:r>
        <w:r w:rsidRPr="00CB2F3C">
          <w:rPr>
            <w:lang w:val="en-US"/>
          </w:rPr>
          <w:instrText>PAGE   \* MERGEFORMAT</w:instrText>
        </w:r>
        <w:r>
          <w:fldChar w:fldCharType="separate"/>
        </w:r>
        <w:r w:rsidRPr="00CB2F3C">
          <w:rPr>
            <w:lang w:val="en-U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EDE0" w14:textId="77777777" w:rsidR="005439D7" w:rsidRDefault="005439D7" w:rsidP="000A4267">
      <w:pPr>
        <w:spacing w:after="0" w:line="240" w:lineRule="auto"/>
      </w:pPr>
      <w:r>
        <w:separator/>
      </w:r>
    </w:p>
  </w:footnote>
  <w:footnote w:type="continuationSeparator" w:id="0">
    <w:p w14:paraId="74F24923" w14:textId="77777777" w:rsidR="005439D7" w:rsidRDefault="005439D7" w:rsidP="000A4267">
      <w:pPr>
        <w:spacing w:after="0" w:line="240" w:lineRule="auto"/>
      </w:pPr>
      <w:r>
        <w:continuationSeparator/>
      </w:r>
    </w:p>
  </w:footnote>
  <w:footnote w:type="continuationNotice" w:id="1">
    <w:p w14:paraId="4EF40264" w14:textId="77777777" w:rsidR="005439D7" w:rsidRDefault="00543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77D9" w14:textId="5E8BAD9B" w:rsidR="006C1794" w:rsidRDefault="006C1794" w:rsidP="006C1794">
    <w:pPr>
      <w:pStyle w:val="Header"/>
      <w:jc w:val="right"/>
    </w:pPr>
  </w:p>
  <w:p w14:paraId="5C3E5774" w14:textId="77777777" w:rsidR="008402B6" w:rsidRDefault="008402B6" w:rsidP="006C1794">
    <w:pPr>
      <w:pStyle w:val="Header"/>
      <w:jc w:val="right"/>
    </w:pPr>
  </w:p>
  <w:p w14:paraId="631E623F" w14:textId="77777777" w:rsidR="006C1794" w:rsidRDefault="006C1794" w:rsidP="0084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0686" w14:textId="745E33A4" w:rsidR="00207358" w:rsidRDefault="00207358" w:rsidP="008D7575">
    <w:pPr>
      <w:pStyle w:val="Header"/>
    </w:pPr>
    <w:r w:rsidRPr="00207358">
      <w:rPr>
        <w:noProof/>
        <w:sz w:val="16"/>
        <w:szCs w:val="16"/>
      </w:rPr>
      <w:drawing>
        <wp:inline distT="0" distB="0" distL="0" distR="0" wp14:anchorId="5CF01C94" wp14:editId="3E83C694">
          <wp:extent cx="1451610" cy="323144"/>
          <wp:effectExtent l="0" t="0" r="0" b="1270"/>
          <wp:docPr id="167409833" name="Image 1696846302"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46302" name="Image 1696846302" descr="Une image contenant Police, Graphiqu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00165" cy="333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F1F73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64DA9"/>
    <w:multiLevelType w:val="hybridMultilevel"/>
    <w:tmpl w:val="FFBC9C44"/>
    <w:lvl w:ilvl="0" w:tplc="4D32E536">
      <w:start w:val="1"/>
      <w:numFmt w:val="upperLetter"/>
      <w:lvlText w:val="%1."/>
      <w:lvlJc w:val="left"/>
      <w:pPr>
        <w:ind w:left="720" w:hanging="360"/>
      </w:pPr>
    </w:lvl>
    <w:lvl w:ilvl="1" w:tplc="DFC88DF4">
      <w:start w:val="1"/>
      <w:numFmt w:val="upperLetter"/>
      <w:lvlText w:val="%2."/>
      <w:lvlJc w:val="left"/>
      <w:pPr>
        <w:ind w:left="720" w:hanging="360"/>
      </w:pPr>
    </w:lvl>
    <w:lvl w:ilvl="2" w:tplc="749AA89E">
      <w:start w:val="1"/>
      <w:numFmt w:val="upperLetter"/>
      <w:lvlText w:val="%3."/>
      <w:lvlJc w:val="left"/>
      <w:pPr>
        <w:ind w:left="720" w:hanging="360"/>
      </w:pPr>
    </w:lvl>
    <w:lvl w:ilvl="3" w:tplc="66CE43B4">
      <w:start w:val="1"/>
      <w:numFmt w:val="upperLetter"/>
      <w:lvlText w:val="%4."/>
      <w:lvlJc w:val="left"/>
      <w:pPr>
        <w:ind w:left="720" w:hanging="360"/>
      </w:pPr>
    </w:lvl>
    <w:lvl w:ilvl="4" w:tplc="D29070A4">
      <w:start w:val="1"/>
      <w:numFmt w:val="upperLetter"/>
      <w:lvlText w:val="%5."/>
      <w:lvlJc w:val="left"/>
      <w:pPr>
        <w:ind w:left="720" w:hanging="360"/>
      </w:pPr>
    </w:lvl>
    <w:lvl w:ilvl="5" w:tplc="B4E2B422">
      <w:start w:val="1"/>
      <w:numFmt w:val="upperLetter"/>
      <w:lvlText w:val="%6."/>
      <w:lvlJc w:val="left"/>
      <w:pPr>
        <w:ind w:left="720" w:hanging="360"/>
      </w:pPr>
    </w:lvl>
    <w:lvl w:ilvl="6" w:tplc="32BC9EF6">
      <w:start w:val="1"/>
      <w:numFmt w:val="upperLetter"/>
      <w:lvlText w:val="%7."/>
      <w:lvlJc w:val="left"/>
      <w:pPr>
        <w:ind w:left="720" w:hanging="360"/>
      </w:pPr>
    </w:lvl>
    <w:lvl w:ilvl="7" w:tplc="CE04FB8C">
      <w:start w:val="1"/>
      <w:numFmt w:val="upperLetter"/>
      <w:lvlText w:val="%8."/>
      <w:lvlJc w:val="left"/>
      <w:pPr>
        <w:ind w:left="720" w:hanging="360"/>
      </w:pPr>
    </w:lvl>
    <w:lvl w:ilvl="8" w:tplc="CFBCF0EA">
      <w:start w:val="1"/>
      <w:numFmt w:val="upperLetter"/>
      <w:lvlText w:val="%9."/>
      <w:lvlJc w:val="left"/>
      <w:pPr>
        <w:ind w:left="720" w:hanging="360"/>
      </w:pPr>
    </w:lvl>
  </w:abstractNum>
  <w:abstractNum w:abstractNumId="2" w15:restartNumberingAfterBreak="0">
    <w:nsid w:val="038355F0"/>
    <w:multiLevelType w:val="hybridMultilevel"/>
    <w:tmpl w:val="4F34E3AE"/>
    <w:lvl w:ilvl="0" w:tplc="2F6229B6">
      <w:start w:val="1"/>
      <w:numFmt w:val="decimal"/>
      <w:lvlText w:val="%1."/>
      <w:lvlJc w:val="left"/>
      <w:pPr>
        <w:ind w:left="720" w:hanging="360"/>
      </w:pPr>
    </w:lvl>
    <w:lvl w:ilvl="1" w:tplc="93E405A2">
      <w:start w:val="1"/>
      <w:numFmt w:val="decimal"/>
      <w:lvlText w:val="%2."/>
      <w:lvlJc w:val="left"/>
      <w:pPr>
        <w:ind w:left="720" w:hanging="360"/>
      </w:pPr>
    </w:lvl>
    <w:lvl w:ilvl="2" w:tplc="77B26B76">
      <w:start w:val="1"/>
      <w:numFmt w:val="decimal"/>
      <w:lvlText w:val="%3."/>
      <w:lvlJc w:val="left"/>
      <w:pPr>
        <w:ind w:left="720" w:hanging="360"/>
      </w:pPr>
    </w:lvl>
    <w:lvl w:ilvl="3" w:tplc="FD46072E">
      <w:start w:val="1"/>
      <w:numFmt w:val="decimal"/>
      <w:lvlText w:val="%4."/>
      <w:lvlJc w:val="left"/>
      <w:pPr>
        <w:ind w:left="720" w:hanging="360"/>
      </w:pPr>
    </w:lvl>
    <w:lvl w:ilvl="4" w:tplc="BBE856FC">
      <w:start w:val="1"/>
      <w:numFmt w:val="decimal"/>
      <w:lvlText w:val="%5."/>
      <w:lvlJc w:val="left"/>
      <w:pPr>
        <w:ind w:left="720" w:hanging="360"/>
      </w:pPr>
    </w:lvl>
    <w:lvl w:ilvl="5" w:tplc="86DAFFE4">
      <w:start w:val="1"/>
      <w:numFmt w:val="decimal"/>
      <w:lvlText w:val="%6."/>
      <w:lvlJc w:val="left"/>
      <w:pPr>
        <w:ind w:left="720" w:hanging="360"/>
      </w:pPr>
    </w:lvl>
    <w:lvl w:ilvl="6" w:tplc="8588375C">
      <w:start w:val="1"/>
      <w:numFmt w:val="decimal"/>
      <w:lvlText w:val="%7."/>
      <w:lvlJc w:val="left"/>
      <w:pPr>
        <w:ind w:left="720" w:hanging="360"/>
      </w:pPr>
    </w:lvl>
    <w:lvl w:ilvl="7" w:tplc="382093BE">
      <w:start w:val="1"/>
      <w:numFmt w:val="decimal"/>
      <w:lvlText w:val="%8."/>
      <w:lvlJc w:val="left"/>
      <w:pPr>
        <w:ind w:left="720" w:hanging="360"/>
      </w:pPr>
    </w:lvl>
    <w:lvl w:ilvl="8" w:tplc="861AF7C6">
      <w:start w:val="1"/>
      <w:numFmt w:val="decimal"/>
      <w:lvlText w:val="%9."/>
      <w:lvlJc w:val="left"/>
      <w:pPr>
        <w:ind w:left="720" w:hanging="360"/>
      </w:pPr>
    </w:lvl>
  </w:abstractNum>
  <w:abstractNum w:abstractNumId="3" w15:restartNumberingAfterBreak="0">
    <w:nsid w:val="0C1A6136"/>
    <w:multiLevelType w:val="hybridMultilevel"/>
    <w:tmpl w:val="30385F5A"/>
    <w:lvl w:ilvl="0" w:tplc="7810776C">
      <w:start w:val="1"/>
      <w:numFmt w:val="upperLetter"/>
      <w:lvlText w:val="%1."/>
      <w:lvlJc w:val="left"/>
      <w:pPr>
        <w:ind w:left="1080" w:hanging="360"/>
      </w:pPr>
    </w:lvl>
    <w:lvl w:ilvl="1" w:tplc="FC88B088">
      <w:start w:val="1"/>
      <w:numFmt w:val="upperLetter"/>
      <w:lvlText w:val="%2."/>
      <w:lvlJc w:val="left"/>
      <w:pPr>
        <w:ind w:left="1080" w:hanging="360"/>
      </w:pPr>
    </w:lvl>
    <w:lvl w:ilvl="2" w:tplc="BEB80CA8">
      <w:start w:val="1"/>
      <w:numFmt w:val="upperLetter"/>
      <w:lvlText w:val="%3."/>
      <w:lvlJc w:val="left"/>
      <w:pPr>
        <w:ind w:left="1080" w:hanging="360"/>
      </w:pPr>
    </w:lvl>
    <w:lvl w:ilvl="3" w:tplc="C8026FF6">
      <w:start w:val="1"/>
      <w:numFmt w:val="upperLetter"/>
      <w:lvlText w:val="%4."/>
      <w:lvlJc w:val="left"/>
      <w:pPr>
        <w:ind w:left="1080" w:hanging="360"/>
      </w:pPr>
    </w:lvl>
    <w:lvl w:ilvl="4" w:tplc="92BA78A2">
      <w:start w:val="1"/>
      <w:numFmt w:val="upperLetter"/>
      <w:lvlText w:val="%5."/>
      <w:lvlJc w:val="left"/>
      <w:pPr>
        <w:ind w:left="1080" w:hanging="360"/>
      </w:pPr>
    </w:lvl>
    <w:lvl w:ilvl="5" w:tplc="56044FF4">
      <w:start w:val="1"/>
      <w:numFmt w:val="upperLetter"/>
      <w:lvlText w:val="%6."/>
      <w:lvlJc w:val="left"/>
      <w:pPr>
        <w:ind w:left="1080" w:hanging="360"/>
      </w:pPr>
    </w:lvl>
    <w:lvl w:ilvl="6" w:tplc="B596DD8E">
      <w:start w:val="1"/>
      <w:numFmt w:val="upperLetter"/>
      <w:lvlText w:val="%7."/>
      <w:lvlJc w:val="left"/>
      <w:pPr>
        <w:ind w:left="1080" w:hanging="360"/>
      </w:pPr>
    </w:lvl>
    <w:lvl w:ilvl="7" w:tplc="3E5EF9DA">
      <w:start w:val="1"/>
      <w:numFmt w:val="upperLetter"/>
      <w:lvlText w:val="%8."/>
      <w:lvlJc w:val="left"/>
      <w:pPr>
        <w:ind w:left="1080" w:hanging="360"/>
      </w:pPr>
    </w:lvl>
    <w:lvl w:ilvl="8" w:tplc="C5886522">
      <w:start w:val="1"/>
      <w:numFmt w:val="upperLetter"/>
      <w:lvlText w:val="%9."/>
      <w:lvlJc w:val="left"/>
      <w:pPr>
        <w:ind w:left="1080" w:hanging="360"/>
      </w:pPr>
    </w:lvl>
  </w:abstractNum>
  <w:abstractNum w:abstractNumId="4" w15:restartNumberingAfterBreak="0">
    <w:nsid w:val="0D7C002C"/>
    <w:multiLevelType w:val="hybridMultilevel"/>
    <w:tmpl w:val="8E12AF40"/>
    <w:lvl w:ilvl="0" w:tplc="A72E16F8">
      <w:start w:val="1"/>
      <w:numFmt w:val="decimal"/>
      <w:lvlText w:val="%1."/>
      <w:lvlJc w:val="left"/>
      <w:pPr>
        <w:ind w:left="1020" w:hanging="360"/>
      </w:pPr>
    </w:lvl>
    <w:lvl w:ilvl="1" w:tplc="6AC0A946">
      <w:start w:val="1"/>
      <w:numFmt w:val="decimal"/>
      <w:lvlText w:val="%2."/>
      <w:lvlJc w:val="left"/>
      <w:pPr>
        <w:ind w:left="1020" w:hanging="360"/>
      </w:pPr>
    </w:lvl>
    <w:lvl w:ilvl="2" w:tplc="624C59CC">
      <w:start w:val="1"/>
      <w:numFmt w:val="decimal"/>
      <w:lvlText w:val="%3."/>
      <w:lvlJc w:val="left"/>
      <w:pPr>
        <w:ind w:left="1020" w:hanging="360"/>
      </w:pPr>
    </w:lvl>
    <w:lvl w:ilvl="3" w:tplc="4FB65F22">
      <w:start w:val="1"/>
      <w:numFmt w:val="decimal"/>
      <w:lvlText w:val="%4."/>
      <w:lvlJc w:val="left"/>
      <w:pPr>
        <w:ind w:left="1020" w:hanging="360"/>
      </w:pPr>
    </w:lvl>
    <w:lvl w:ilvl="4" w:tplc="2D9AFA28">
      <w:start w:val="1"/>
      <w:numFmt w:val="decimal"/>
      <w:lvlText w:val="%5."/>
      <w:lvlJc w:val="left"/>
      <w:pPr>
        <w:ind w:left="1020" w:hanging="360"/>
      </w:pPr>
    </w:lvl>
    <w:lvl w:ilvl="5" w:tplc="8FD46550">
      <w:start w:val="1"/>
      <w:numFmt w:val="decimal"/>
      <w:lvlText w:val="%6."/>
      <w:lvlJc w:val="left"/>
      <w:pPr>
        <w:ind w:left="1020" w:hanging="360"/>
      </w:pPr>
    </w:lvl>
    <w:lvl w:ilvl="6" w:tplc="1C041616">
      <w:start w:val="1"/>
      <w:numFmt w:val="decimal"/>
      <w:lvlText w:val="%7."/>
      <w:lvlJc w:val="left"/>
      <w:pPr>
        <w:ind w:left="1020" w:hanging="360"/>
      </w:pPr>
    </w:lvl>
    <w:lvl w:ilvl="7" w:tplc="CCD6E2E8">
      <w:start w:val="1"/>
      <w:numFmt w:val="decimal"/>
      <w:lvlText w:val="%8."/>
      <w:lvlJc w:val="left"/>
      <w:pPr>
        <w:ind w:left="1020" w:hanging="360"/>
      </w:pPr>
    </w:lvl>
    <w:lvl w:ilvl="8" w:tplc="6EB6BE64">
      <w:start w:val="1"/>
      <w:numFmt w:val="decimal"/>
      <w:lvlText w:val="%9."/>
      <w:lvlJc w:val="left"/>
      <w:pPr>
        <w:ind w:left="1020" w:hanging="360"/>
      </w:pPr>
    </w:lvl>
  </w:abstractNum>
  <w:abstractNum w:abstractNumId="5" w15:restartNumberingAfterBreak="0">
    <w:nsid w:val="0EDA7A4E"/>
    <w:multiLevelType w:val="hybridMultilevel"/>
    <w:tmpl w:val="BF325878"/>
    <w:lvl w:ilvl="0" w:tplc="6EC4F6DC">
      <w:start w:val="1"/>
      <w:numFmt w:val="decimal"/>
      <w:lvlText w:val="%1."/>
      <w:lvlJc w:val="left"/>
      <w:pPr>
        <w:ind w:left="720" w:hanging="360"/>
      </w:pPr>
    </w:lvl>
    <w:lvl w:ilvl="1" w:tplc="15A01D2A">
      <w:start w:val="1"/>
      <w:numFmt w:val="decimal"/>
      <w:lvlText w:val="%2."/>
      <w:lvlJc w:val="left"/>
      <w:pPr>
        <w:ind w:left="720" w:hanging="360"/>
      </w:pPr>
    </w:lvl>
    <w:lvl w:ilvl="2" w:tplc="49941078">
      <w:start w:val="1"/>
      <w:numFmt w:val="decimal"/>
      <w:lvlText w:val="%3."/>
      <w:lvlJc w:val="left"/>
      <w:pPr>
        <w:ind w:left="720" w:hanging="360"/>
      </w:pPr>
    </w:lvl>
    <w:lvl w:ilvl="3" w:tplc="2F2E427A">
      <w:start w:val="1"/>
      <w:numFmt w:val="decimal"/>
      <w:lvlText w:val="%4."/>
      <w:lvlJc w:val="left"/>
      <w:pPr>
        <w:ind w:left="720" w:hanging="360"/>
      </w:pPr>
    </w:lvl>
    <w:lvl w:ilvl="4" w:tplc="B41E8D04">
      <w:start w:val="1"/>
      <w:numFmt w:val="decimal"/>
      <w:lvlText w:val="%5."/>
      <w:lvlJc w:val="left"/>
      <w:pPr>
        <w:ind w:left="720" w:hanging="360"/>
      </w:pPr>
    </w:lvl>
    <w:lvl w:ilvl="5" w:tplc="45C27C86">
      <w:start w:val="1"/>
      <w:numFmt w:val="decimal"/>
      <w:lvlText w:val="%6."/>
      <w:lvlJc w:val="left"/>
      <w:pPr>
        <w:ind w:left="720" w:hanging="360"/>
      </w:pPr>
    </w:lvl>
    <w:lvl w:ilvl="6" w:tplc="B7024FFE">
      <w:start w:val="1"/>
      <w:numFmt w:val="decimal"/>
      <w:lvlText w:val="%7."/>
      <w:lvlJc w:val="left"/>
      <w:pPr>
        <w:ind w:left="720" w:hanging="360"/>
      </w:pPr>
    </w:lvl>
    <w:lvl w:ilvl="7" w:tplc="5D806C54">
      <w:start w:val="1"/>
      <w:numFmt w:val="decimal"/>
      <w:lvlText w:val="%8."/>
      <w:lvlJc w:val="left"/>
      <w:pPr>
        <w:ind w:left="720" w:hanging="360"/>
      </w:pPr>
    </w:lvl>
    <w:lvl w:ilvl="8" w:tplc="6644C0BA">
      <w:start w:val="1"/>
      <w:numFmt w:val="decimal"/>
      <w:lvlText w:val="%9."/>
      <w:lvlJc w:val="left"/>
      <w:pPr>
        <w:ind w:left="720" w:hanging="360"/>
      </w:pPr>
    </w:lvl>
  </w:abstractNum>
  <w:abstractNum w:abstractNumId="6" w15:restartNumberingAfterBreak="0">
    <w:nsid w:val="0F875637"/>
    <w:multiLevelType w:val="hybridMultilevel"/>
    <w:tmpl w:val="72825166"/>
    <w:lvl w:ilvl="0" w:tplc="2B90955C">
      <w:start w:val="1"/>
      <w:numFmt w:val="decimal"/>
      <w:lvlText w:val="%1."/>
      <w:lvlJc w:val="left"/>
      <w:pPr>
        <w:ind w:left="720" w:hanging="360"/>
      </w:pPr>
    </w:lvl>
    <w:lvl w:ilvl="1" w:tplc="72B4D622">
      <w:start w:val="1"/>
      <w:numFmt w:val="decimal"/>
      <w:lvlText w:val="%2."/>
      <w:lvlJc w:val="left"/>
      <w:pPr>
        <w:ind w:left="720" w:hanging="360"/>
      </w:pPr>
    </w:lvl>
    <w:lvl w:ilvl="2" w:tplc="4FE2E772">
      <w:start w:val="1"/>
      <w:numFmt w:val="decimal"/>
      <w:lvlText w:val="%3."/>
      <w:lvlJc w:val="left"/>
      <w:pPr>
        <w:ind w:left="720" w:hanging="360"/>
      </w:pPr>
    </w:lvl>
    <w:lvl w:ilvl="3" w:tplc="7F3460FA">
      <w:start w:val="1"/>
      <w:numFmt w:val="decimal"/>
      <w:lvlText w:val="%4."/>
      <w:lvlJc w:val="left"/>
      <w:pPr>
        <w:ind w:left="720" w:hanging="360"/>
      </w:pPr>
    </w:lvl>
    <w:lvl w:ilvl="4" w:tplc="E972367A">
      <w:start w:val="1"/>
      <w:numFmt w:val="decimal"/>
      <w:lvlText w:val="%5."/>
      <w:lvlJc w:val="left"/>
      <w:pPr>
        <w:ind w:left="720" w:hanging="360"/>
      </w:pPr>
    </w:lvl>
    <w:lvl w:ilvl="5" w:tplc="7898BBCC">
      <w:start w:val="1"/>
      <w:numFmt w:val="decimal"/>
      <w:lvlText w:val="%6."/>
      <w:lvlJc w:val="left"/>
      <w:pPr>
        <w:ind w:left="720" w:hanging="360"/>
      </w:pPr>
    </w:lvl>
    <w:lvl w:ilvl="6" w:tplc="139EE7D0">
      <w:start w:val="1"/>
      <w:numFmt w:val="decimal"/>
      <w:lvlText w:val="%7."/>
      <w:lvlJc w:val="left"/>
      <w:pPr>
        <w:ind w:left="720" w:hanging="360"/>
      </w:pPr>
    </w:lvl>
    <w:lvl w:ilvl="7" w:tplc="B6963B94">
      <w:start w:val="1"/>
      <w:numFmt w:val="decimal"/>
      <w:lvlText w:val="%8."/>
      <w:lvlJc w:val="left"/>
      <w:pPr>
        <w:ind w:left="720" w:hanging="360"/>
      </w:pPr>
    </w:lvl>
    <w:lvl w:ilvl="8" w:tplc="EF04F68C">
      <w:start w:val="1"/>
      <w:numFmt w:val="decimal"/>
      <w:lvlText w:val="%9."/>
      <w:lvlJc w:val="left"/>
      <w:pPr>
        <w:ind w:left="720" w:hanging="360"/>
      </w:pPr>
    </w:lvl>
  </w:abstractNum>
  <w:abstractNum w:abstractNumId="7" w15:restartNumberingAfterBreak="0">
    <w:nsid w:val="105E1B56"/>
    <w:multiLevelType w:val="hybridMultilevel"/>
    <w:tmpl w:val="C16CD710"/>
    <w:lvl w:ilvl="0" w:tplc="2304ADD0">
      <w:start w:val="1"/>
      <w:numFmt w:val="decimal"/>
      <w:lvlText w:val="%1)"/>
      <w:lvlJc w:val="left"/>
      <w:pPr>
        <w:ind w:left="1080" w:hanging="360"/>
      </w:pPr>
    </w:lvl>
    <w:lvl w:ilvl="1" w:tplc="AE4E86AE">
      <w:start w:val="1"/>
      <w:numFmt w:val="decimal"/>
      <w:lvlText w:val="%2)"/>
      <w:lvlJc w:val="left"/>
      <w:pPr>
        <w:ind w:left="1080" w:hanging="360"/>
      </w:pPr>
    </w:lvl>
    <w:lvl w:ilvl="2" w:tplc="50B242B0">
      <w:start w:val="1"/>
      <w:numFmt w:val="decimal"/>
      <w:lvlText w:val="%3)"/>
      <w:lvlJc w:val="left"/>
      <w:pPr>
        <w:ind w:left="1080" w:hanging="360"/>
      </w:pPr>
    </w:lvl>
    <w:lvl w:ilvl="3" w:tplc="BC56E68C">
      <w:start w:val="1"/>
      <w:numFmt w:val="decimal"/>
      <w:lvlText w:val="%4)"/>
      <w:lvlJc w:val="left"/>
      <w:pPr>
        <w:ind w:left="1080" w:hanging="360"/>
      </w:pPr>
    </w:lvl>
    <w:lvl w:ilvl="4" w:tplc="06EA8708">
      <w:start w:val="1"/>
      <w:numFmt w:val="decimal"/>
      <w:lvlText w:val="%5)"/>
      <w:lvlJc w:val="left"/>
      <w:pPr>
        <w:ind w:left="1080" w:hanging="360"/>
      </w:pPr>
    </w:lvl>
    <w:lvl w:ilvl="5" w:tplc="CD96A946">
      <w:start w:val="1"/>
      <w:numFmt w:val="decimal"/>
      <w:lvlText w:val="%6)"/>
      <w:lvlJc w:val="left"/>
      <w:pPr>
        <w:ind w:left="1080" w:hanging="360"/>
      </w:pPr>
    </w:lvl>
    <w:lvl w:ilvl="6" w:tplc="93860A5C">
      <w:start w:val="1"/>
      <w:numFmt w:val="decimal"/>
      <w:lvlText w:val="%7)"/>
      <w:lvlJc w:val="left"/>
      <w:pPr>
        <w:ind w:left="1080" w:hanging="360"/>
      </w:pPr>
    </w:lvl>
    <w:lvl w:ilvl="7" w:tplc="AD1A429A">
      <w:start w:val="1"/>
      <w:numFmt w:val="decimal"/>
      <w:lvlText w:val="%8)"/>
      <w:lvlJc w:val="left"/>
      <w:pPr>
        <w:ind w:left="1080" w:hanging="360"/>
      </w:pPr>
    </w:lvl>
    <w:lvl w:ilvl="8" w:tplc="6EC4D6AE">
      <w:start w:val="1"/>
      <w:numFmt w:val="decimal"/>
      <w:lvlText w:val="%9)"/>
      <w:lvlJc w:val="left"/>
      <w:pPr>
        <w:ind w:left="1080" w:hanging="360"/>
      </w:pPr>
    </w:lvl>
  </w:abstractNum>
  <w:abstractNum w:abstractNumId="8" w15:restartNumberingAfterBreak="0">
    <w:nsid w:val="1406716D"/>
    <w:multiLevelType w:val="hybridMultilevel"/>
    <w:tmpl w:val="425411B8"/>
    <w:lvl w:ilvl="0" w:tplc="03508900">
      <w:start w:val="1"/>
      <w:numFmt w:val="upperLetter"/>
      <w:lvlText w:val="%1."/>
      <w:lvlJc w:val="left"/>
      <w:pPr>
        <w:ind w:left="1080" w:hanging="360"/>
      </w:pPr>
    </w:lvl>
    <w:lvl w:ilvl="1" w:tplc="530A12C4">
      <w:start w:val="1"/>
      <w:numFmt w:val="upperLetter"/>
      <w:lvlText w:val="%2."/>
      <w:lvlJc w:val="left"/>
      <w:pPr>
        <w:ind w:left="1080" w:hanging="360"/>
      </w:pPr>
    </w:lvl>
    <w:lvl w:ilvl="2" w:tplc="46BAB308">
      <w:start w:val="1"/>
      <w:numFmt w:val="upperLetter"/>
      <w:lvlText w:val="%3."/>
      <w:lvlJc w:val="left"/>
      <w:pPr>
        <w:ind w:left="1080" w:hanging="360"/>
      </w:pPr>
    </w:lvl>
    <w:lvl w:ilvl="3" w:tplc="CA26A7FE">
      <w:start w:val="1"/>
      <w:numFmt w:val="upperLetter"/>
      <w:lvlText w:val="%4."/>
      <w:lvlJc w:val="left"/>
      <w:pPr>
        <w:ind w:left="1080" w:hanging="360"/>
      </w:pPr>
    </w:lvl>
    <w:lvl w:ilvl="4" w:tplc="2806D210">
      <w:start w:val="1"/>
      <w:numFmt w:val="upperLetter"/>
      <w:lvlText w:val="%5."/>
      <w:lvlJc w:val="left"/>
      <w:pPr>
        <w:ind w:left="1080" w:hanging="360"/>
      </w:pPr>
    </w:lvl>
    <w:lvl w:ilvl="5" w:tplc="6BD444F6">
      <w:start w:val="1"/>
      <w:numFmt w:val="upperLetter"/>
      <w:lvlText w:val="%6."/>
      <w:lvlJc w:val="left"/>
      <w:pPr>
        <w:ind w:left="1080" w:hanging="360"/>
      </w:pPr>
    </w:lvl>
    <w:lvl w:ilvl="6" w:tplc="21809B2E">
      <w:start w:val="1"/>
      <w:numFmt w:val="upperLetter"/>
      <w:lvlText w:val="%7."/>
      <w:lvlJc w:val="left"/>
      <w:pPr>
        <w:ind w:left="1080" w:hanging="360"/>
      </w:pPr>
    </w:lvl>
    <w:lvl w:ilvl="7" w:tplc="B2805CA2">
      <w:start w:val="1"/>
      <w:numFmt w:val="upperLetter"/>
      <w:lvlText w:val="%8."/>
      <w:lvlJc w:val="left"/>
      <w:pPr>
        <w:ind w:left="1080" w:hanging="360"/>
      </w:pPr>
    </w:lvl>
    <w:lvl w:ilvl="8" w:tplc="319A6C60">
      <w:start w:val="1"/>
      <w:numFmt w:val="upperLetter"/>
      <w:lvlText w:val="%9."/>
      <w:lvlJc w:val="left"/>
      <w:pPr>
        <w:ind w:left="1080" w:hanging="360"/>
      </w:pPr>
    </w:lvl>
  </w:abstractNum>
  <w:abstractNum w:abstractNumId="9" w15:restartNumberingAfterBreak="0">
    <w:nsid w:val="15E119B7"/>
    <w:multiLevelType w:val="hybridMultilevel"/>
    <w:tmpl w:val="943424D0"/>
    <w:lvl w:ilvl="0" w:tplc="9BB4F55C">
      <w:start w:val="1"/>
      <w:numFmt w:val="decimal"/>
      <w:lvlText w:val="%1."/>
      <w:lvlJc w:val="left"/>
      <w:pPr>
        <w:ind w:left="720" w:hanging="360"/>
      </w:pPr>
    </w:lvl>
    <w:lvl w:ilvl="1" w:tplc="659A56BE">
      <w:start w:val="1"/>
      <w:numFmt w:val="decimal"/>
      <w:lvlText w:val="%2."/>
      <w:lvlJc w:val="left"/>
      <w:pPr>
        <w:ind w:left="720" w:hanging="360"/>
      </w:pPr>
    </w:lvl>
    <w:lvl w:ilvl="2" w:tplc="1CEAC22E">
      <w:start w:val="1"/>
      <w:numFmt w:val="decimal"/>
      <w:lvlText w:val="%3."/>
      <w:lvlJc w:val="left"/>
      <w:pPr>
        <w:ind w:left="720" w:hanging="360"/>
      </w:pPr>
    </w:lvl>
    <w:lvl w:ilvl="3" w:tplc="E508FAA2">
      <w:start w:val="1"/>
      <w:numFmt w:val="decimal"/>
      <w:lvlText w:val="%4."/>
      <w:lvlJc w:val="left"/>
      <w:pPr>
        <w:ind w:left="720" w:hanging="360"/>
      </w:pPr>
    </w:lvl>
    <w:lvl w:ilvl="4" w:tplc="D898E13C">
      <w:start w:val="1"/>
      <w:numFmt w:val="decimal"/>
      <w:lvlText w:val="%5."/>
      <w:lvlJc w:val="left"/>
      <w:pPr>
        <w:ind w:left="720" w:hanging="360"/>
      </w:pPr>
    </w:lvl>
    <w:lvl w:ilvl="5" w:tplc="454A8784">
      <w:start w:val="1"/>
      <w:numFmt w:val="decimal"/>
      <w:lvlText w:val="%6."/>
      <w:lvlJc w:val="left"/>
      <w:pPr>
        <w:ind w:left="720" w:hanging="360"/>
      </w:pPr>
    </w:lvl>
    <w:lvl w:ilvl="6" w:tplc="540A62C4">
      <w:start w:val="1"/>
      <w:numFmt w:val="decimal"/>
      <w:lvlText w:val="%7."/>
      <w:lvlJc w:val="left"/>
      <w:pPr>
        <w:ind w:left="720" w:hanging="360"/>
      </w:pPr>
    </w:lvl>
    <w:lvl w:ilvl="7" w:tplc="8C425D36">
      <w:start w:val="1"/>
      <w:numFmt w:val="decimal"/>
      <w:lvlText w:val="%8."/>
      <w:lvlJc w:val="left"/>
      <w:pPr>
        <w:ind w:left="720" w:hanging="360"/>
      </w:pPr>
    </w:lvl>
    <w:lvl w:ilvl="8" w:tplc="52365D8E">
      <w:start w:val="1"/>
      <w:numFmt w:val="decimal"/>
      <w:lvlText w:val="%9."/>
      <w:lvlJc w:val="left"/>
      <w:pPr>
        <w:ind w:left="720" w:hanging="360"/>
      </w:pPr>
    </w:lvl>
  </w:abstractNum>
  <w:abstractNum w:abstractNumId="10" w15:restartNumberingAfterBreak="0">
    <w:nsid w:val="1AFD0216"/>
    <w:multiLevelType w:val="hybridMultilevel"/>
    <w:tmpl w:val="89C83624"/>
    <w:lvl w:ilvl="0" w:tplc="7570BE4E">
      <w:start w:val="1"/>
      <w:numFmt w:val="decimal"/>
      <w:lvlText w:val="%1."/>
      <w:lvlJc w:val="left"/>
      <w:pPr>
        <w:ind w:left="720" w:hanging="360"/>
      </w:pPr>
    </w:lvl>
    <w:lvl w:ilvl="1" w:tplc="412ED7CC">
      <w:start w:val="1"/>
      <w:numFmt w:val="decimal"/>
      <w:lvlText w:val="%2."/>
      <w:lvlJc w:val="left"/>
      <w:pPr>
        <w:ind w:left="720" w:hanging="360"/>
      </w:pPr>
    </w:lvl>
    <w:lvl w:ilvl="2" w:tplc="44CCCE1E">
      <w:start w:val="1"/>
      <w:numFmt w:val="decimal"/>
      <w:lvlText w:val="%3."/>
      <w:lvlJc w:val="left"/>
      <w:pPr>
        <w:ind w:left="720" w:hanging="360"/>
      </w:pPr>
    </w:lvl>
    <w:lvl w:ilvl="3" w:tplc="F3907ECA">
      <w:start w:val="1"/>
      <w:numFmt w:val="decimal"/>
      <w:lvlText w:val="%4."/>
      <w:lvlJc w:val="left"/>
      <w:pPr>
        <w:ind w:left="720" w:hanging="360"/>
      </w:pPr>
    </w:lvl>
    <w:lvl w:ilvl="4" w:tplc="6C242186">
      <w:start w:val="1"/>
      <w:numFmt w:val="decimal"/>
      <w:lvlText w:val="%5."/>
      <w:lvlJc w:val="left"/>
      <w:pPr>
        <w:ind w:left="720" w:hanging="360"/>
      </w:pPr>
    </w:lvl>
    <w:lvl w:ilvl="5" w:tplc="81C61454">
      <w:start w:val="1"/>
      <w:numFmt w:val="decimal"/>
      <w:lvlText w:val="%6."/>
      <w:lvlJc w:val="left"/>
      <w:pPr>
        <w:ind w:left="720" w:hanging="360"/>
      </w:pPr>
    </w:lvl>
    <w:lvl w:ilvl="6" w:tplc="1AA6DC6C">
      <w:start w:val="1"/>
      <w:numFmt w:val="decimal"/>
      <w:lvlText w:val="%7."/>
      <w:lvlJc w:val="left"/>
      <w:pPr>
        <w:ind w:left="720" w:hanging="360"/>
      </w:pPr>
    </w:lvl>
    <w:lvl w:ilvl="7" w:tplc="DB06FAD0">
      <w:start w:val="1"/>
      <w:numFmt w:val="decimal"/>
      <w:lvlText w:val="%8."/>
      <w:lvlJc w:val="left"/>
      <w:pPr>
        <w:ind w:left="720" w:hanging="360"/>
      </w:pPr>
    </w:lvl>
    <w:lvl w:ilvl="8" w:tplc="C414C7E2">
      <w:start w:val="1"/>
      <w:numFmt w:val="decimal"/>
      <w:lvlText w:val="%9."/>
      <w:lvlJc w:val="left"/>
      <w:pPr>
        <w:ind w:left="720" w:hanging="360"/>
      </w:pPr>
    </w:lvl>
  </w:abstractNum>
  <w:abstractNum w:abstractNumId="11" w15:restartNumberingAfterBreak="0">
    <w:nsid w:val="1F26204F"/>
    <w:multiLevelType w:val="hybridMultilevel"/>
    <w:tmpl w:val="763AF3EE"/>
    <w:lvl w:ilvl="0" w:tplc="90C8B1B0">
      <w:start w:val="1"/>
      <w:numFmt w:val="decimal"/>
      <w:lvlText w:val="%1."/>
      <w:lvlJc w:val="left"/>
      <w:pPr>
        <w:ind w:left="720" w:hanging="360"/>
      </w:pPr>
    </w:lvl>
    <w:lvl w:ilvl="1" w:tplc="27262B3E">
      <w:start w:val="1"/>
      <w:numFmt w:val="decimal"/>
      <w:lvlText w:val="%2."/>
      <w:lvlJc w:val="left"/>
      <w:pPr>
        <w:ind w:left="720" w:hanging="360"/>
      </w:pPr>
    </w:lvl>
    <w:lvl w:ilvl="2" w:tplc="4328DF1A">
      <w:start w:val="1"/>
      <w:numFmt w:val="decimal"/>
      <w:lvlText w:val="%3."/>
      <w:lvlJc w:val="left"/>
      <w:pPr>
        <w:ind w:left="720" w:hanging="360"/>
      </w:pPr>
    </w:lvl>
    <w:lvl w:ilvl="3" w:tplc="81007BBE">
      <w:start w:val="1"/>
      <w:numFmt w:val="decimal"/>
      <w:lvlText w:val="%4."/>
      <w:lvlJc w:val="left"/>
      <w:pPr>
        <w:ind w:left="720" w:hanging="360"/>
      </w:pPr>
    </w:lvl>
    <w:lvl w:ilvl="4" w:tplc="C8DE8122">
      <w:start w:val="1"/>
      <w:numFmt w:val="decimal"/>
      <w:lvlText w:val="%5."/>
      <w:lvlJc w:val="left"/>
      <w:pPr>
        <w:ind w:left="720" w:hanging="360"/>
      </w:pPr>
    </w:lvl>
    <w:lvl w:ilvl="5" w:tplc="6BF0657E">
      <w:start w:val="1"/>
      <w:numFmt w:val="decimal"/>
      <w:lvlText w:val="%6."/>
      <w:lvlJc w:val="left"/>
      <w:pPr>
        <w:ind w:left="720" w:hanging="360"/>
      </w:pPr>
    </w:lvl>
    <w:lvl w:ilvl="6" w:tplc="F81CFDC0">
      <w:start w:val="1"/>
      <w:numFmt w:val="decimal"/>
      <w:lvlText w:val="%7."/>
      <w:lvlJc w:val="left"/>
      <w:pPr>
        <w:ind w:left="720" w:hanging="360"/>
      </w:pPr>
    </w:lvl>
    <w:lvl w:ilvl="7" w:tplc="5B9024BE">
      <w:start w:val="1"/>
      <w:numFmt w:val="decimal"/>
      <w:lvlText w:val="%8."/>
      <w:lvlJc w:val="left"/>
      <w:pPr>
        <w:ind w:left="720" w:hanging="360"/>
      </w:pPr>
    </w:lvl>
    <w:lvl w:ilvl="8" w:tplc="D024A006">
      <w:start w:val="1"/>
      <w:numFmt w:val="decimal"/>
      <w:lvlText w:val="%9."/>
      <w:lvlJc w:val="left"/>
      <w:pPr>
        <w:ind w:left="720" w:hanging="360"/>
      </w:pPr>
    </w:lvl>
  </w:abstractNum>
  <w:abstractNum w:abstractNumId="12" w15:restartNumberingAfterBreak="0">
    <w:nsid w:val="22292786"/>
    <w:multiLevelType w:val="hybridMultilevel"/>
    <w:tmpl w:val="0DD878E8"/>
    <w:lvl w:ilvl="0" w:tplc="BEB809FA">
      <w:start w:val="1"/>
      <w:numFmt w:val="decimal"/>
      <w:lvlText w:val="%1)"/>
      <w:lvlJc w:val="left"/>
      <w:pPr>
        <w:ind w:left="1080" w:hanging="360"/>
      </w:pPr>
    </w:lvl>
    <w:lvl w:ilvl="1" w:tplc="FC62F87A">
      <w:start w:val="1"/>
      <w:numFmt w:val="decimal"/>
      <w:lvlText w:val="%2)"/>
      <w:lvlJc w:val="left"/>
      <w:pPr>
        <w:ind w:left="1080" w:hanging="360"/>
      </w:pPr>
    </w:lvl>
    <w:lvl w:ilvl="2" w:tplc="EAAC640E">
      <w:start w:val="1"/>
      <w:numFmt w:val="decimal"/>
      <w:lvlText w:val="%3)"/>
      <w:lvlJc w:val="left"/>
      <w:pPr>
        <w:ind w:left="1080" w:hanging="360"/>
      </w:pPr>
    </w:lvl>
    <w:lvl w:ilvl="3" w:tplc="C57A781A">
      <w:start w:val="1"/>
      <w:numFmt w:val="decimal"/>
      <w:lvlText w:val="%4)"/>
      <w:lvlJc w:val="left"/>
      <w:pPr>
        <w:ind w:left="1080" w:hanging="360"/>
      </w:pPr>
    </w:lvl>
    <w:lvl w:ilvl="4" w:tplc="090C9096">
      <w:start w:val="1"/>
      <w:numFmt w:val="decimal"/>
      <w:lvlText w:val="%5)"/>
      <w:lvlJc w:val="left"/>
      <w:pPr>
        <w:ind w:left="1080" w:hanging="360"/>
      </w:pPr>
    </w:lvl>
    <w:lvl w:ilvl="5" w:tplc="346203C0">
      <w:start w:val="1"/>
      <w:numFmt w:val="decimal"/>
      <w:lvlText w:val="%6)"/>
      <w:lvlJc w:val="left"/>
      <w:pPr>
        <w:ind w:left="1080" w:hanging="360"/>
      </w:pPr>
    </w:lvl>
    <w:lvl w:ilvl="6" w:tplc="34261FCC">
      <w:start w:val="1"/>
      <w:numFmt w:val="decimal"/>
      <w:lvlText w:val="%7)"/>
      <w:lvlJc w:val="left"/>
      <w:pPr>
        <w:ind w:left="1080" w:hanging="360"/>
      </w:pPr>
    </w:lvl>
    <w:lvl w:ilvl="7" w:tplc="5A807AD0">
      <w:start w:val="1"/>
      <w:numFmt w:val="decimal"/>
      <w:lvlText w:val="%8)"/>
      <w:lvlJc w:val="left"/>
      <w:pPr>
        <w:ind w:left="1080" w:hanging="360"/>
      </w:pPr>
    </w:lvl>
    <w:lvl w:ilvl="8" w:tplc="089800F8">
      <w:start w:val="1"/>
      <w:numFmt w:val="decimal"/>
      <w:lvlText w:val="%9)"/>
      <w:lvlJc w:val="left"/>
      <w:pPr>
        <w:ind w:left="1080" w:hanging="360"/>
      </w:pPr>
    </w:lvl>
  </w:abstractNum>
  <w:abstractNum w:abstractNumId="13" w15:restartNumberingAfterBreak="0">
    <w:nsid w:val="24615F93"/>
    <w:multiLevelType w:val="hybridMultilevel"/>
    <w:tmpl w:val="CC1C0A40"/>
    <w:lvl w:ilvl="0" w:tplc="9C7EF41A">
      <w:start w:val="1"/>
      <w:numFmt w:val="upperLetter"/>
      <w:lvlText w:val="%1."/>
      <w:lvlJc w:val="left"/>
      <w:pPr>
        <w:ind w:left="1080" w:hanging="360"/>
      </w:pPr>
    </w:lvl>
    <w:lvl w:ilvl="1" w:tplc="0A801872">
      <w:start w:val="1"/>
      <w:numFmt w:val="upperLetter"/>
      <w:lvlText w:val="%2."/>
      <w:lvlJc w:val="left"/>
      <w:pPr>
        <w:ind w:left="1080" w:hanging="360"/>
      </w:pPr>
    </w:lvl>
    <w:lvl w:ilvl="2" w:tplc="51327CB6">
      <w:start w:val="1"/>
      <w:numFmt w:val="upperLetter"/>
      <w:lvlText w:val="%3."/>
      <w:lvlJc w:val="left"/>
      <w:pPr>
        <w:ind w:left="1080" w:hanging="360"/>
      </w:pPr>
    </w:lvl>
    <w:lvl w:ilvl="3" w:tplc="DD50D62E">
      <w:start w:val="1"/>
      <w:numFmt w:val="upperLetter"/>
      <w:lvlText w:val="%4."/>
      <w:lvlJc w:val="left"/>
      <w:pPr>
        <w:ind w:left="1080" w:hanging="360"/>
      </w:pPr>
    </w:lvl>
    <w:lvl w:ilvl="4" w:tplc="1F882F38">
      <w:start w:val="1"/>
      <w:numFmt w:val="upperLetter"/>
      <w:lvlText w:val="%5."/>
      <w:lvlJc w:val="left"/>
      <w:pPr>
        <w:ind w:left="1080" w:hanging="360"/>
      </w:pPr>
    </w:lvl>
    <w:lvl w:ilvl="5" w:tplc="D3A2AD00">
      <w:start w:val="1"/>
      <w:numFmt w:val="upperLetter"/>
      <w:lvlText w:val="%6."/>
      <w:lvlJc w:val="left"/>
      <w:pPr>
        <w:ind w:left="1080" w:hanging="360"/>
      </w:pPr>
    </w:lvl>
    <w:lvl w:ilvl="6" w:tplc="81622CBC">
      <w:start w:val="1"/>
      <w:numFmt w:val="upperLetter"/>
      <w:lvlText w:val="%7."/>
      <w:lvlJc w:val="left"/>
      <w:pPr>
        <w:ind w:left="1080" w:hanging="360"/>
      </w:pPr>
    </w:lvl>
    <w:lvl w:ilvl="7" w:tplc="9768D698">
      <w:start w:val="1"/>
      <w:numFmt w:val="upperLetter"/>
      <w:lvlText w:val="%8."/>
      <w:lvlJc w:val="left"/>
      <w:pPr>
        <w:ind w:left="1080" w:hanging="360"/>
      </w:pPr>
    </w:lvl>
    <w:lvl w:ilvl="8" w:tplc="0DEC67C8">
      <w:start w:val="1"/>
      <w:numFmt w:val="upperLetter"/>
      <w:lvlText w:val="%9."/>
      <w:lvlJc w:val="left"/>
      <w:pPr>
        <w:ind w:left="1080" w:hanging="360"/>
      </w:pPr>
    </w:lvl>
  </w:abstractNum>
  <w:abstractNum w:abstractNumId="14" w15:restartNumberingAfterBreak="0">
    <w:nsid w:val="256A10D8"/>
    <w:multiLevelType w:val="hybridMultilevel"/>
    <w:tmpl w:val="E8C2E6C6"/>
    <w:lvl w:ilvl="0" w:tplc="CA6AC174">
      <w:start w:val="1"/>
      <w:numFmt w:val="decimal"/>
      <w:lvlText w:val="%1."/>
      <w:lvlJc w:val="left"/>
      <w:pPr>
        <w:ind w:left="720" w:hanging="360"/>
      </w:pPr>
    </w:lvl>
    <w:lvl w:ilvl="1" w:tplc="39EEBFF0">
      <w:start w:val="1"/>
      <w:numFmt w:val="decimal"/>
      <w:lvlText w:val="%2."/>
      <w:lvlJc w:val="left"/>
      <w:pPr>
        <w:ind w:left="720" w:hanging="360"/>
      </w:pPr>
    </w:lvl>
    <w:lvl w:ilvl="2" w:tplc="EEA60E2C">
      <w:start w:val="1"/>
      <w:numFmt w:val="decimal"/>
      <w:lvlText w:val="%3."/>
      <w:lvlJc w:val="left"/>
      <w:pPr>
        <w:ind w:left="720" w:hanging="360"/>
      </w:pPr>
    </w:lvl>
    <w:lvl w:ilvl="3" w:tplc="1D6AB7F4">
      <w:start w:val="1"/>
      <w:numFmt w:val="decimal"/>
      <w:lvlText w:val="%4."/>
      <w:lvlJc w:val="left"/>
      <w:pPr>
        <w:ind w:left="720" w:hanging="360"/>
      </w:pPr>
    </w:lvl>
    <w:lvl w:ilvl="4" w:tplc="8EF4C878">
      <w:start w:val="1"/>
      <w:numFmt w:val="decimal"/>
      <w:lvlText w:val="%5."/>
      <w:lvlJc w:val="left"/>
      <w:pPr>
        <w:ind w:left="720" w:hanging="360"/>
      </w:pPr>
    </w:lvl>
    <w:lvl w:ilvl="5" w:tplc="340C0970">
      <w:start w:val="1"/>
      <w:numFmt w:val="decimal"/>
      <w:lvlText w:val="%6."/>
      <w:lvlJc w:val="left"/>
      <w:pPr>
        <w:ind w:left="720" w:hanging="360"/>
      </w:pPr>
    </w:lvl>
    <w:lvl w:ilvl="6" w:tplc="658E775A">
      <w:start w:val="1"/>
      <w:numFmt w:val="decimal"/>
      <w:lvlText w:val="%7."/>
      <w:lvlJc w:val="left"/>
      <w:pPr>
        <w:ind w:left="720" w:hanging="360"/>
      </w:pPr>
    </w:lvl>
    <w:lvl w:ilvl="7" w:tplc="258608A2">
      <w:start w:val="1"/>
      <w:numFmt w:val="decimal"/>
      <w:lvlText w:val="%8."/>
      <w:lvlJc w:val="left"/>
      <w:pPr>
        <w:ind w:left="720" w:hanging="360"/>
      </w:pPr>
    </w:lvl>
    <w:lvl w:ilvl="8" w:tplc="93B4D56A">
      <w:start w:val="1"/>
      <w:numFmt w:val="decimal"/>
      <w:lvlText w:val="%9."/>
      <w:lvlJc w:val="left"/>
      <w:pPr>
        <w:ind w:left="720" w:hanging="360"/>
      </w:pPr>
    </w:lvl>
  </w:abstractNum>
  <w:abstractNum w:abstractNumId="15" w15:restartNumberingAfterBreak="0">
    <w:nsid w:val="2B5F0B63"/>
    <w:multiLevelType w:val="hybridMultilevel"/>
    <w:tmpl w:val="0A0CDEE2"/>
    <w:lvl w:ilvl="0" w:tplc="25488B0A">
      <w:start w:val="1"/>
      <w:numFmt w:val="upperLetter"/>
      <w:lvlText w:val="%1."/>
      <w:lvlJc w:val="left"/>
      <w:pPr>
        <w:ind w:left="720" w:hanging="360"/>
      </w:pPr>
    </w:lvl>
    <w:lvl w:ilvl="1" w:tplc="717068D2">
      <w:start w:val="1"/>
      <w:numFmt w:val="upperLetter"/>
      <w:lvlText w:val="%2."/>
      <w:lvlJc w:val="left"/>
      <w:pPr>
        <w:ind w:left="720" w:hanging="360"/>
      </w:pPr>
    </w:lvl>
    <w:lvl w:ilvl="2" w:tplc="BC4E9CE6">
      <w:start w:val="1"/>
      <w:numFmt w:val="upperLetter"/>
      <w:lvlText w:val="%3."/>
      <w:lvlJc w:val="left"/>
      <w:pPr>
        <w:ind w:left="720" w:hanging="360"/>
      </w:pPr>
    </w:lvl>
    <w:lvl w:ilvl="3" w:tplc="C5E2082C">
      <w:start w:val="1"/>
      <w:numFmt w:val="upperLetter"/>
      <w:lvlText w:val="%4."/>
      <w:lvlJc w:val="left"/>
      <w:pPr>
        <w:ind w:left="720" w:hanging="360"/>
      </w:pPr>
    </w:lvl>
    <w:lvl w:ilvl="4" w:tplc="B9CA2CD4">
      <w:start w:val="1"/>
      <w:numFmt w:val="upperLetter"/>
      <w:lvlText w:val="%5."/>
      <w:lvlJc w:val="left"/>
      <w:pPr>
        <w:ind w:left="720" w:hanging="360"/>
      </w:pPr>
    </w:lvl>
    <w:lvl w:ilvl="5" w:tplc="0F9419B2">
      <w:start w:val="1"/>
      <w:numFmt w:val="upperLetter"/>
      <w:lvlText w:val="%6."/>
      <w:lvlJc w:val="left"/>
      <w:pPr>
        <w:ind w:left="720" w:hanging="360"/>
      </w:pPr>
    </w:lvl>
    <w:lvl w:ilvl="6" w:tplc="15EE964C">
      <w:start w:val="1"/>
      <w:numFmt w:val="upperLetter"/>
      <w:lvlText w:val="%7."/>
      <w:lvlJc w:val="left"/>
      <w:pPr>
        <w:ind w:left="720" w:hanging="360"/>
      </w:pPr>
    </w:lvl>
    <w:lvl w:ilvl="7" w:tplc="7408D94A">
      <w:start w:val="1"/>
      <w:numFmt w:val="upperLetter"/>
      <w:lvlText w:val="%8."/>
      <w:lvlJc w:val="left"/>
      <w:pPr>
        <w:ind w:left="720" w:hanging="360"/>
      </w:pPr>
    </w:lvl>
    <w:lvl w:ilvl="8" w:tplc="A342A46C">
      <w:start w:val="1"/>
      <w:numFmt w:val="upperLetter"/>
      <w:lvlText w:val="%9."/>
      <w:lvlJc w:val="left"/>
      <w:pPr>
        <w:ind w:left="720" w:hanging="360"/>
      </w:pPr>
    </w:lvl>
  </w:abstractNum>
  <w:abstractNum w:abstractNumId="16" w15:restartNumberingAfterBreak="0">
    <w:nsid w:val="2B743610"/>
    <w:multiLevelType w:val="hybridMultilevel"/>
    <w:tmpl w:val="A07EB476"/>
    <w:lvl w:ilvl="0" w:tplc="8E328C1A">
      <w:start w:val="1"/>
      <w:numFmt w:val="decimal"/>
      <w:lvlText w:val="%1."/>
      <w:lvlJc w:val="left"/>
      <w:pPr>
        <w:ind w:left="1020" w:hanging="360"/>
      </w:pPr>
    </w:lvl>
    <w:lvl w:ilvl="1" w:tplc="415E352C">
      <w:start w:val="1"/>
      <w:numFmt w:val="decimal"/>
      <w:lvlText w:val="%2."/>
      <w:lvlJc w:val="left"/>
      <w:pPr>
        <w:ind w:left="1020" w:hanging="360"/>
      </w:pPr>
    </w:lvl>
    <w:lvl w:ilvl="2" w:tplc="3D207F78">
      <w:start w:val="1"/>
      <w:numFmt w:val="decimal"/>
      <w:lvlText w:val="%3."/>
      <w:lvlJc w:val="left"/>
      <w:pPr>
        <w:ind w:left="1020" w:hanging="360"/>
      </w:pPr>
    </w:lvl>
    <w:lvl w:ilvl="3" w:tplc="9162D5EE">
      <w:start w:val="1"/>
      <w:numFmt w:val="decimal"/>
      <w:lvlText w:val="%4."/>
      <w:lvlJc w:val="left"/>
      <w:pPr>
        <w:ind w:left="1020" w:hanging="360"/>
      </w:pPr>
    </w:lvl>
    <w:lvl w:ilvl="4" w:tplc="C380C1DA">
      <w:start w:val="1"/>
      <w:numFmt w:val="decimal"/>
      <w:lvlText w:val="%5."/>
      <w:lvlJc w:val="left"/>
      <w:pPr>
        <w:ind w:left="1020" w:hanging="360"/>
      </w:pPr>
    </w:lvl>
    <w:lvl w:ilvl="5" w:tplc="81C27DF4">
      <w:start w:val="1"/>
      <w:numFmt w:val="decimal"/>
      <w:lvlText w:val="%6."/>
      <w:lvlJc w:val="left"/>
      <w:pPr>
        <w:ind w:left="1020" w:hanging="360"/>
      </w:pPr>
    </w:lvl>
    <w:lvl w:ilvl="6" w:tplc="76D2F07C">
      <w:start w:val="1"/>
      <w:numFmt w:val="decimal"/>
      <w:lvlText w:val="%7."/>
      <w:lvlJc w:val="left"/>
      <w:pPr>
        <w:ind w:left="1020" w:hanging="360"/>
      </w:pPr>
    </w:lvl>
    <w:lvl w:ilvl="7" w:tplc="7840A64C">
      <w:start w:val="1"/>
      <w:numFmt w:val="decimal"/>
      <w:lvlText w:val="%8."/>
      <w:lvlJc w:val="left"/>
      <w:pPr>
        <w:ind w:left="1020" w:hanging="360"/>
      </w:pPr>
    </w:lvl>
    <w:lvl w:ilvl="8" w:tplc="2DDCC722">
      <w:start w:val="1"/>
      <w:numFmt w:val="decimal"/>
      <w:lvlText w:val="%9."/>
      <w:lvlJc w:val="left"/>
      <w:pPr>
        <w:ind w:left="1020" w:hanging="360"/>
      </w:pPr>
    </w:lvl>
  </w:abstractNum>
  <w:abstractNum w:abstractNumId="17" w15:restartNumberingAfterBreak="0">
    <w:nsid w:val="2FAA38C4"/>
    <w:multiLevelType w:val="hybridMultilevel"/>
    <w:tmpl w:val="067AB51C"/>
    <w:lvl w:ilvl="0" w:tplc="8DDA6A58">
      <w:start w:val="1"/>
      <w:numFmt w:val="decimal"/>
      <w:lvlText w:val="%1."/>
      <w:lvlJc w:val="left"/>
      <w:pPr>
        <w:ind w:left="720" w:hanging="360"/>
      </w:pPr>
    </w:lvl>
    <w:lvl w:ilvl="1" w:tplc="39A4AD14">
      <w:start w:val="1"/>
      <w:numFmt w:val="decimal"/>
      <w:lvlText w:val="%2."/>
      <w:lvlJc w:val="left"/>
      <w:pPr>
        <w:ind w:left="720" w:hanging="360"/>
      </w:pPr>
    </w:lvl>
    <w:lvl w:ilvl="2" w:tplc="57663984">
      <w:start w:val="1"/>
      <w:numFmt w:val="decimal"/>
      <w:lvlText w:val="%3."/>
      <w:lvlJc w:val="left"/>
      <w:pPr>
        <w:ind w:left="720" w:hanging="360"/>
      </w:pPr>
    </w:lvl>
    <w:lvl w:ilvl="3" w:tplc="DD7C7EA2">
      <w:start w:val="1"/>
      <w:numFmt w:val="decimal"/>
      <w:lvlText w:val="%4."/>
      <w:lvlJc w:val="left"/>
      <w:pPr>
        <w:ind w:left="720" w:hanging="360"/>
      </w:pPr>
    </w:lvl>
    <w:lvl w:ilvl="4" w:tplc="A9804586">
      <w:start w:val="1"/>
      <w:numFmt w:val="decimal"/>
      <w:lvlText w:val="%5."/>
      <w:lvlJc w:val="left"/>
      <w:pPr>
        <w:ind w:left="720" w:hanging="360"/>
      </w:pPr>
    </w:lvl>
    <w:lvl w:ilvl="5" w:tplc="A1A2678E">
      <w:start w:val="1"/>
      <w:numFmt w:val="decimal"/>
      <w:lvlText w:val="%6."/>
      <w:lvlJc w:val="left"/>
      <w:pPr>
        <w:ind w:left="720" w:hanging="360"/>
      </w:pPr>
    </w:lvl>
    <w:lvl w:ilvl="6" w:tplc="4A5CF8B6">
      <w:start w:val="1"/>
      <w:numFmt w:val="decimal"/>
      <w:lvlText w:val="%7."/>
      <w:lvlJc w:val="left"/>
      <w:pPr>
        <w:ind w:left="720" w:hanging="360"/>
      </w:pPr>
    </w:lvl>
    <w:lvl w:ilvl="7" w:tplc="16760D76">
      <w:start w:val="1"/>
      <w:numFmt w:val="decimal"/>
      <w:lvlText w:val="%8."/>
      <w:lvlJc w:val="left"/>
      <w:pPr>
        <w:ind w:left="720" w:hanging="360"/>
      </w:pPr>
    </w:lvl>
    <w:lvl w:ilvl="8" w:tplc="B7FE3B44">
      <w:start w:val="1"/>
      <w:numFmt w:val="decimal"/>
      <w:lvlText w:val="%9."/>
      <w:lvlJc w:val="left"/>
      <w:pPr>
        <w:ind w:left="720" w:hanging="360"/>
      </w:pPr>
    </w:lvl>
  </w:abstractNum>
  <w:abstractNum w:abstractNumId="18" w15:restartNumberingAfterBreak="0">
    <w:nsid w:val="2FBB44BC"/>
    <w:multiLevelType w:val="hybridMultilevel"/>
    <w:tmpl w:val="372C0048"/>
    <w:lvl w:ilvl="0" w:tplc="2538581E">
      <w:start w:val="1"/>
      <w:numFmt w:val="decimal"/>
      <w:lvlText w:val="%1."/>
      <w:lvlJc w:val="left"/>
      <w:pPr>
        <w:ind w:left="1020" w:hanging="360"/>
      </w:pPr>
    </w:lvl>
    <w:lvl w:ilvl="1" w:tplc="E304C5F4">
      <w:start w:val="1"/>
      <w:numFmt w:val="decimal"/>
      <w:lvlText w:val="%2."/>
      <w:lvlJc w:val="left"/>
      <w:pPr>
        <w:ind w:left="1020" w:hanging="360"/>
      </w:pPr>
    </w:lvl>
    <w:lvl w:ilvl="2" w:tplc="DDBAD512">
      <w:start w:val="1"/>
      <w:numFmt w:val="decimal"/>
      <w:lvlText w:val="%3."/>
      <w:lvlJc w:val="left"/>
      <w:pPr>
        <w:ind w:left="1020" w:hanging="360"/>
      </w:pPr>
    </w:lvl>
    <w:lvl w:ilvl="3" w:tplc="B37A03D8">
      <w:start w:val="1"/>
      <w:numFmt w:val="decimal"/>
      <w:lvlText w:val="%4."/>
      <w:lvlJc w:val="left"/>
      <w:pPr>
        <w:ind w:left="1020" w:hanging="360"/>
      </w:pPr>
    </w:lvl>
    <w:lvl w:ilvl="4" w:tplc="E210FF3A">
      <w:start w:val="1"/>
      <w:numFmt w:val="decimal"/>
      <w:lvlText w:val="%5."/>
      <w:lvlJc w:val="left"/>
      <w:pPr>
        <w:ind w:left="1020" w:hanging="360"/>
      </w:pPr>
    </w:lvl>
    <w:lvl w:ilvl="5" w:tplc="1BA4EA6A">
      <w:start w:val="1"/>
      <w:numFmt w:val="decimal"/>
      <w:lvlText w:val="%6."/>
      <w:lvlJc w:val="left"/>
      <w:pPr>
        <w:ind w:left="1020" w:hanging="360"/>
      </w:pPr>
    </w:lvl>
    <w:lvl w:ilvl="6" w:tplc="A038F388">
      <w:start w:val="1"/>
      <w:numFmt w:val="decimal"/>
      <w:lvlText w:val="%7."/>
      <w:lvlJc w:val="left"/>
      <w:pPr>
        <w:ind w:left="1020" w:hanging="360"/>
      </w:pPr>
    </w:lvl>
    <w:lvl w:ilvl="7" w:tplc="5038070C">
      <w:start w:val="1"/>
      <w:numFmt w:val="decimal"/>
      <w:lvlText w:val="%8."/>
      <w:lvlJc w:val="left"/>
      <w:pPr>
        <w:ind w:left="1020" w:hanging="360"/>
      </w:pPr>
    </w:lvl>
    <w:lvl w:ilvl="8" w:tplc="A3F8015E">
      <w:start w:val="1"/>
      <w:numFmt w:val="decimal"/>
      <w:lvlText w:val="%9."/>
      <w:lvlJc w:val="left"/>
      <w:pPr>
        <w:ind w:left="1020" w:hanging="360"/>
      </w:pPr>
    </w:lvl>
  </w:abstractNum>
  <w:abstractNum w:abstractNumId="19" w15:restartNumberingAfterBreak="0">
    <w:nsid w:val="307B093A"/>
    <w:multiLevelType w:val="hybridMultilevel"/>
    <w:tmpl w:val="49B62204"/>
    <w:lvl w:ilvl="0" w:tplc="64C0B3CC">
      <w:start w:val="1"/>
      <w:numFmt w:val="decimal"/>
      <w:lvlText w:val="%1."/>
      <w:lvlJc w:val="left"/>
      <w:pPr>
        <w:ind w:left="720" w:hanging="360"/>
      </w:pPr>
    </w:lvl>
    <w:lvl w:ilvl="1" w:tplc="122EED8C">
      <w:start w:val="1"/>
      <w:numFmt w:val="decimal"/>
      <w:lvlText w:val="%2."/>
      <w:lvlJc w:val="left"/>
      <w:pPr>
        <w:ind w:left="720" w:hanging="360"/>
      </w:pPr>
    </w:lvl>
    <w:lvl w:ilvl="2" w:tplc="D96483B2">
      <w:start w:val="1"/>
      <w:numFmt w:val="decimal"/>
      <w:lvlText w:val="%3."/>
      <w:lvlJc w:val="left"/>
      <w:pPr>
        <w:ind w:left="720" w:hanging="360"/>
      </w:pPr>
    </w:lvl>
    <w:lvl w:ilvl="3" w:tplc="D18EB414">
      <w:start w:val="1"/>
      <w:numFmt w:val="decimal"/>
      <w:lvlText w:val="%4."/>
      <w:lvlJc w:val="left"/>
      <w:pPr>
        <w:ind w:left="720" w:hanging="360"/>
      </w:pPr>
    </w:lvl>
    <w:lvl w:ilvl="4" w:tplc="08CCC1F0">
      <w:start w:val="1"/>
      <w:numFmt w:val="decimal"/>
      <w:lvlText w:val="%5."/>
      <w:lvlJc w:val="left"/>
      <w:pPr>
        <w:ind w:left="720" w:hanging="360"/>
      </w:pPr>
    </w:lvl>
    <w:lvl w:ilvl="5" w:tplc="C47A221A">
      <w:start w:val="1"/>
      <w:numFmt w:val="decimal"/>
      <w:lvlText w:val="%6."/>
      <w:lvlJc w:val="left"/>
      <w:pPr>
        <w:ind w:left="720" w:hanging="360"/>
      </w:pPr>
    </w:lvl>
    <w:lvl w:ilvl="6" w:tplc="9E7EDAFA">
      <w:start w:val="1"/>
      <w:numFmt w:val="decimal"/>
      <w:lvlText w:val="%7."/>
      <w:lvlJc w:val="left"/>
      <w:pPr>
        <w:ind w:left="720" w:hanging="360"/>
      </w:pPr>
    </w:lvl>
    <w:lvl w:ilvl="7" w:tplc="44B8CA8C">
      <w:start w:val="1"/>
      <w:numFmt w:val="decimal"/>
      <w:lvlText w:val="%8."/>
      <w:lvlJc w:val="left"/>
      <w:pPr>
        <w:ind w:left="720" w:hanging="360"/>
      </w:pPr>
    </w:lvl>
    <w:lvl w:ilvl="8" w:tplc="116CB55C">
      <w:start w:val="1"/>
      <w:numFmt w:val="decimal"/>
      <w:lvlText w:val="%9."/>
      <w:lvlJc w:val="left"/>
      <w:pPr>
        <w:ind w:left="720" w:hanging="360"/>
      </w:pPr>
    </w:lvl>
  </w:abstractNum>
  <w:abstractNum w:abstractNumId="20" w15:restartNumberingAfterBreak="0">
    <w:nsid w:val="30887D31"/>
    <w:multiLevelType w:val="hybridMultilevel"/>
    <w:tmpl w:val="3AE27C58"/>
    <w:lvl w:ilvl="0" w:tplc="D10AE7EE">
      <w:start w:val="1"/>
      <w:numFmt w:val="decimal"/>
      <w:lvlText w:val="%1)"/>
      <w:lvlJc w:val="left"/>
      <w:pPr>
        <w:ind w:left="1080" w:hanging="360"/>
      </w:pPr>
    </w:lvl>
    <w:lvl w:ilvl="1" w:tplc="50728092">
      <w:start w:val="1"/>
      <w:numFmt w:val="decimal"/>
      <w:lvlText w:val="%2)"/>
      <w:lvlJc w:val="left"/>
      <w:pPr>
        <w:ind w:left="1080" w:hanging="360"/>
      </w:pPr>
    </w:lvl>
    <w:lvl w:ilvl="2" w:tplc="E00E01CC">
      <w:start w:val="1"/>
      <w:numFmt w:val="decimal"/>
      <w:lvlText w:val="%3)"/>
      <w:lvlJc w:val="left"/>
      <w:pPr>
        <w:ind w:left="1080" w:hanging="360"/>
      </w:pPr>
    </w:lvl>
    <w:lvl w:ilvl="3" w:tplc="31E22686">
      <w:start w:val="1"/>
      <w:numFmt w:val="decimal"/>
      <w:lvlText w:val="%4)"/>
      <w:lvlJc w:val="left"/>
      <w:pPr>
        <w:ind w:left="1080" w:hanging="360"/>
      </w:pPr>
    </w:lvl>
    <w:lvl w:ilvl="4" w:tplc="2B1E9644">
      <w:start w:val="1"/>
      <w:numFmt w:val="decimal"/>
      <w:lvlText w:val="%5)"/>
      <w:lvlJc w:val="left"/>
      <w:pPr>
        <w:ind w:left="1080" w:hanging="360"/>
      </w:pPr>
    </w:lvl>
    <w:lvl w:ilvl="5" w:tplc="3354AB32">
      <w:start w:val="1"/>
      <w:numFmt w:val="decimal"/>
      <w:lvlText w:val="%6)"/>
      <w:lvlJc w:val="left"/>
      <w:pPr>
        <w:ind w:left="1080" w:hanging="360"/>
      </w:pPr>
    </w:lvl>
    <w:lvl w:ilvl="6" w:tplc="0AFE27CC">
      <w:start w:val="1"/>
      <w:numFmt w:val="decimal"/>
      <w:lvlText w:val="%7)"/>
      <w:lvlJc w:val="left"/>
      <w:pPr>
        <w:ind w:left="1080" w:hanging="360"/>
      </w:pPr>
    </w:lvl>
    <w:lvl w:ilvl="7" w:tplc="25F6A83A">
      <w:start w:val="1"/>
      <w:numFmt w:val="decimal"/>
      <w:lvlText w:val="%8)"/>
      <w:lvlJc w:val="left"/>
      <w:pPr>
        <w:ind w:left="1080" w:hanging="360"/>
      </w:pPr>
    </w:lvl>
    <w:lvl w:ilvl="8" w:tplc="61B24880">
      <w:start w:val="1"/>
      <w:numFmt w:val="decimal"/>
      <w:lvlText w:val="%9)"/>
      <w:lvlJc w:val="left"/>
      <w:pPr>
        <w:ind w:left="1080" w:hanging="360"/>
      </w:pPr>
    </w:lvl>
  </w:abstractNum>
  <w:abstractNum w:abstractNumId="21" w15:restartNumberingAfterBreak="0">
    <w:nsid w:val="33C121ED"/>
    <w:multiLevelType w:val="hybridMultilevel"/>
    <w:tmpl w:val="710C7156"/>
    <w:lvl w:ilvl="0" w:tplc="7F08CD16">
      <w:start w:val="1"/>
      <w:numFmt w:val="decimal"/>
      <w:lvlText w:val="%1."/>
      <w:lvlJc w:val="left"/>
      <w:pPr>
        <w:ind w:left="1020" w:hanging="360"/>
      </w:pPr>
    </w:lvl>
    <w:lvl w:ilvl="1" w:tplc="834211A4">
      <w:start w:val="1"/>
      <w:numFmt w:val="decimal"/>
      <w:lvlText w:val="%2."/>
      <w:lvlJc w:val="left"/>
      <w:pPr>
        <w:ind w:left="1020" w:hanging="360"/>
      </w:pPr>
    </w:lvl>
    <w:lvl w:ilvl="2" w:tplc="3F0ACD20">
      <w:start w:val="1"/>
      <w:numFmt w:val="decimal"/>
      <w:lvlText w:val="%3."/>
      <w:lvlJc w:val="left"/>
      <w:pPr>
        <w:ind w:left="1020" w:hanging="360"/>
      </w:pPr>
    </w:lvl>
    <w:lvl w:ilvl="3" w:tplc="BF0CC94A">
      <w:start w:val="1"/>
      <w:numFmt w:val="decimal"/>
      <w:lvlText w:val="%4."/>
      <w:lvlJc w:val="left"/>
      <w:pPr>
        <w:ind w:left="1020" w:hanging="360"/>
      </w:pPr>
    </w:lvl>
    <w:lvl w:ilvl="4" w:tplc="9808DBFE">
      <w:start w:val="1"/>
      <w:numFmt w:val="decimal"/>
      <w:lvlText w:val="%5."/>
      <w:lvlJc w:val="left"/>
      <w:pPr>
        <w:ind w:left="1020" w:hanging="360"/>
      </w:pPr>
    </w:lvl>
    <w:lvl w:ilvl="5" w:tplc="2C982A20">
      <w:start w:val="1"/>
      <w:numFmt w:val="decimal"/>
      <w:lvlText w:val="%6."/>
      <w:lvlJc w:val="left"/>
      <w:pPr>
        <w:ind w:left="1020" w:hanging="360"/>
      </w:pPr>
    </w:lvl>
    <w:lvl w:ilvl="6" w:tplc="60BEC250">
      <w:start w:val="1"/>
      <w:numFmt w:val="decimal"/>
      <w:lvlText w:val="%7."/>
      <w:lvlJc w:val="left"/>
      <w:pPr>
        <w:ind w:left="1020" w:hanging="360"/>
      </w:pPr>
    </w:lvl>
    <w:lvl w:ilvl="7" w:tplc="32A08B44">
      <w:start w:val="1"/>
      <w:numFmt w:val="decimal"/>
      <w:lvlText w:val="%8."/>
      <w:lvlJc w:val="left"/>
      <w:pPr>
        <w:ind w:left="1020" w:hanging="360"/>
      </w:pPr>
    </w:lvl>
    <w:lvl w:ilvl="8" w:tplc="1C043A84">
      <w:start w:val="1"/>
      <w:numFmt w:val="decimal"/>
      <w:lvlText w:val="%9."/>
      <w:lvlJc w:val="left"/>
      <w:pPr>
        <w:ind w:left="1020" w:hanging="360"/>
      </w:pPr>
    </w:lvl>
  </w:abstractNum>
  <w:abstractNum w:abstractNumId="22" w15:restartNumberingAfterBreak="0">
    <w:nsid w:val="37E475C2"/>
    <w:multiLevelType w:val="hybridMultilevel"/>
    <w:tmpl w:val="D1C03A7C"/>
    <w:lvl w:ilvl="0" w:tplc="0A023288">
      <w:start w:val="1"/>
      <w:numFmt w:val="decimal"/>
      <w:lvlText w:val="%1."/>
      <w:lvlJc w:val="left"/>
      <w:pPr>
        <w:ind w:left="720" w:hanging="360"/>
      </w:pPr>
    </w:lvl>
    <w:lvl w:ilvl="1" w:tplc="FC26CBF6">
      <w:start w:val="1"/>
      <w:numFmt w:val="decimal"/>
      <w:lvlText w:val="%2."/>
      <w:lvlJc w:val="left"/>
      <w:pPr>
        <w:ind w:left="720" w:hanging="360"/>
      </w:pPr>
    </w:lvl>
    <w:lvl w:ilvl="2" w:tplc="2D7680F0">
      <w:start w:val="1"/>
      <w:numFmt w:val="decimal"/>
      <w:lvlText w:val="%3."/>
      <w:lvlJc w:val="left"/>
      <w:pPr>
        <w:ind w:left="720" w:hanging="360"/>
      </w:pPr>
    </w:lvl>
    <w:lvl w:ilvl="3" w:tplc="F54E781C">
      <w:start w:val="1"/>
      <w:numFmt w:val="decimal"/>
      <w:lvlText w:val="%4."/>
      <w:lvlJc w:val="left"/>
      <w:pPr>
        <w:ind w:left="720" w:hanging="360"/>
      </w:pPr>
    </w:lvl>
    <w:lvl w:ilvl="4" w:tplc="6A68A3BA">
      <w:start w:val="1"/>
      <w:numFmt w:val="decimal"/>
      <w:lvlText w:val="%5."/>
      <w:lvlJc w:val="left"/>
      <w:pPr>
        <w:ind w:left="720" w:hanging="360"/>
      </w:pPr>
    </w:lvl>
    <w:lvl w:ilvl="5" w:tplc="9C18D7FE">
      <w:start w:val="1"/>
      <w:numFmt w:val="decimal"/>
      <w:lvlText w:val="%6."/>
      <w:lvlJc w:val="left"/>
      <w:pPr>
        <w:ind w:left="720" w:hanging="360"/>
      </w:pPr>
    </w:lvl>
    <w:lvl w:ilvl="6" w:tplc="EB56F800">
      <w:start w:val="1"/>
      <w:numFmt w:val="decimal"/>
      <w:lvlText w:val="%7."/>
      <w:lvlJc w:val="left"/>
      <w:pPr>
        <w:ind w:left="720" w:hanging="360"/>
      </w:pPr>
    </w:lvl>
    <w:lvl w:ilvl="7" w:tplc="DF184BA4">
      <w:start w:val="1"/>
      <w:numFmt w:val="decimal"/>
      <w:lvlText w:val="%8."/>
      <w:lvlJc w:val="left"/>
      <w:pPr>
        <w:ind w:left="720" w:hanging="360"/>
      </w:pPr>
    </w:lvl>
    <w:lvl w:ilvl="8" w:tplc="38ACA816">
      <w:start w:val="1"/>
      <w:numFmt w:val="decimal"/>
      <w:lvlText w:val="%9."/>
      <w:lvlJc w:val="left"/>
      <w:pPr>
        <w:ind w:left="720" w:hanging="360"/>
      </w:pPr>
    </w:lvl>
  </w:abstractNum>
  <w:abstractNum w:abstractNumId="23" w15:restartNumberingAfterBreak="0">
    <w:nsid w:val="39134975"/>
    <w:multiLevelType w:val="hybridMultilevel"/>
    <w:tmpl w:val="8F22818C"/>
    <w:lvl w:ilvl="0" w:tplc="6D68A058">
      <w:start w:val="1"/>
      <w:numFmt w:val="decimal"/>
      <w:lvlText w:val="%1)"/>
      <w:lvlJc w:val="left"/>
      <w:pPr>
        <w:ind w:left="1080" w:hanging="360"/>
      </w:pPr>
    </w:lvl>
    <w:lvl w:ilvl="1" w:tplc="E9108A9A">
      <w:start w:val="1"/>
      <w:numFmt w:val="decimal"/>
      <w:lvlText w:val="%2)"/>
      <w:lvlJc w:val="left"/>
      <w:pPr>
        <w:ind w:left="1080" w:hanging="360"/>
      </w:pPr>
    </w:lvl>
    <w:lvl w:ilvl="2" w:tplc="C1DA48B2">
      <w:start w:val="1"/>
      <w:numFmt w:val="decimal"/>
      <w:lvlText w:val="%3)"/>
      <w:lvlJc w:val="left"/>
      <w:pPr>
        <w:ind w:left="1080" w:hanging="360"/>
      </w:pPr>
    </w:lvl>
    <w:lvl w:ilvl="3" w:tplc="244861C6">
      <w:start w:val="1"/>
      <w:numFmt w:val="decimal"/>
      <w:lvlText w:val="%4)"/>
      <w:lvlJc w:val="left"/>
      <w:pPr>
        <w:ind w:left="1080" w:hanging="360"/>
      </w:pPr>
    </w:lvl>
    <w:lvl w:ilvl="4" w:tplc="46CC711C">
      <w:start w:val="1"/>
      <w:numFmt w:val="decimal"/>
      <w:lvlText w:val="%5)"/>
      <w:lvlJc w:val="left"/>
      <w:pPr>
        <w:ind w:left="1080" w:hanging="360"/>
      </w:pPr>
    </w:lvl>
    <w:lvl w:ilvl="5" w:tplc="9976AB74">
      <w:start w:val="1"/>
      <w:numFmt w:val="decimal"/>
      <w:lvlText w:val="%6)"/>
      <w:lvlJc w:val="left"/>
      <w:pPr>
        <w:ind w:left="1080" w:hanging="360"/>
      </w:pPr>
    </w:lvl>
    <w:lvl w:ilvl="6" w:tplc="FF4CA912">
      <w:start w:val="1"/>
      <w:numFmt w:val="decimal"/>
      <w:lvlText w:val="%7)"/>
      <w:lvlJc w:val="left"/>
      <w:pPr>
        <w:ind w:left="1080" w:hanging="360"/>
      </w:pPr>
    </w:lvl>
    <w:lvl w:ilvl="7" w:tplc="B2EEF654">
      <w:start w:val="1"/>
      <w:numFmt w:val="decimal"/>
      <w:lvlText w:val="%8)"/>
      <w:lvlJc w:val="left"/>
      <w:pPr>
        <w:ind w:left="1080" w:hanging="360"/>
      </w:pPr>
    </w:lvl>
    <w:lvl w:ilvl="8" w:tplc="838C3022">
      <w:start w:val="1"/>
      <w:numFmt w:val="decimal"/>
      <w:lvlText w:val="%9)"/>
      <w:lvlJc w:val="left"/>
      <w:pPr>
        <w:ind w:left="1080" w:hanging="360"/>
      </w:pPr>
    </w:lvl>
  </w:abstractNum>
  <w:abstractNum w:abstractNumId="24" w15:restartNumberingAfterBreak="0">
    <w:nsid w:val="3DCE47A4"/>
    <w:multiLevelType w:val="hybridMultilevel"/>
    <w:tmpl w:val="281E65F2"/>
    <w:lvl w:ilvl="0" w:tplc="898EA600">
      <w:start w:val="1"/>
      <w:numFmt w:val="decimal"/>
      <w:lvlText w:val="%1."/>
      <w:lvlJc w:val="left"/>
      <w:pPr>
        <w:ind w:left="720" w:hanging="360"/>
      </w:pPr>
    </w:lvl>
    <w:lvl w:ilvl="1" w:tplc="F5F8E384">
      <w:start w:val="1"/>
      <w:numFmt w:val="decimal"/>
      <w:lvlText w:val="%2."/>
      <w:lvlJc w:val="left"/>
      <w:pPr>
        <w:ind w:left="720" w:hanging="360"/>
      </w:pPr>
    </w:lvl>
    <w:lvl w:ilvl="2" w:tplc="E254393E">
      <w:start w:val="1"/>
      <w:numFmt w:val="decimal"/>
      <w:lvlText w:val="%3."/>
      <w:lvlJc w:val="left"/>
      <w:pPr>
        <w:ind w:left="720" w:hanging="360"/>
      </w:pPr>
    </w:lvl>
    <w:lvl w:ilvl="3" w:tplc="82F20086">
      <w:start w:val="1"/>
      <w:numFmt w:val="decimal"/>
      <w:lvlText w:val="%4."/>
      <w:lvlJc w:val="left"/>
      <w:pPr>
        <w:ind w:left="720" w:hanging="360"/>
      </w:pPr>
    </w:lvl>
    <w:lvl w:ilvl="4" w:tplc="6E8A0176">
      <w:start w:val="1"/>
      <w:numFmt w:val="decimal"/>
      <w:lvlText w:val="%5."/>
      <w:lvlJc w:val="left"/>
      <w:pPr>
        <w:ind w:left="720" w:hanging="360"/>
      </w:pPr>
    </w:lvl>
    <w:lvl w:ilvl="5" w:tplc="5CCECB2E">
      <w:start w:val="1"/>
      <w:numFmt w:val="decimal"/>
      <w:lvlText w:val="%6."/>
      <w:lvlJc w:val="left"/>
      <w:pPr>
        <w:ind w:left="720" w:hanging="360"/>
      </w:pPr>
    </w:lvl>
    <w:lvl w:ilvl="6" w:tplc="451E1198">
      <w:start w:val="1"/>
      <w:numFmt w:val="decimal"/>
      <w:lvlText w:val="%7."/>
      <w:lvlJc w:val="left"/>
      <w:pPr>
        <w:ind w:left="720" w:hanging="360"/>
      </w:pPr>
    </w:lvl>
    <w:lvl w:ilvl="7" w:tplc="5E6E181C">
      <w:start w:val="1"/>
      <w:numFmt w:val="decimal"/>
      <w:lvlText w:val="%8."/>
      <w:lvlJc w:val="left"/>
      <w:pPr>
        <w:ind w:left="720" w:hanging="360"/>
      </w:pPr>
    </w:lvl>
    <w:lvl w:ilvl="8" w:tplc="6F8A8392">
      <w:start w:val="1"/>
      <w:numFmt w:val="decimal"/>
      <w:lvlText w:val="%9."/>
      <w:lvlJc w:val="left"/>
      <w:pPr>
        <w:ind w:left="720" w:hanging="360"/>
      </w:pPr>
    </w:lvl>
  </w:abstractNum>
  <w:abstractNum w:abstractNumId="25" w15:restartNumberingAfterBreak="0">
    <w:nsid w:val="422D78B3"/>
    <w:multiLevelType w:val="hybridMultilevel"/>
    <w:tmpl w:val="99500D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5D241BE"/>
    <w:multiLevelType w:val="multilevel"/>
    <w:tmpl w:val="41AA64D2"/>
    <w:lvl w:ilvl="0">
      <w:start w:val="1"/>
      <w:numFmt w:val="lowerRoman"/>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F5AF5"/>
    <w:multiLevelType w:val="hybridMultilevel"/>
    <w:tmpl w:val="82046182"/>
    <w:lvl w:ilvl="0" w:tplc="37763362">
      <w:start w:val="1"/>
      <w:numFmt w:val="decimal"/>
      <w:lvlText w:val="%1."/>
      <w:lvlJc w:val="left"/>
      <w:pPr>
        <w:ind w:left="720" w:hanging="360"/>
      </w:pPr>
    </w:lvl>
    <w:lvl w:ilvl="1" w:tplc="C8503924">
      <w:start w:val="1"/>
      <w:numFmt w:val="decimal"/>
      <w:lvlText w:val="%2."/>
      <w:lvlJc w:val="left"/>
      <w:pPr>
        <w:ind w:left="720" w:hanging="360"/>
      </w:pPr>
    </w:lvl>
    <w:lvl w:ilvl="2" w:tplc="8800FCCC">
      <w:start w:val="1"/>
      <w:numFmt w:val="decimal"/>
      <w:lvlText w:val="%3."/>
      <w:lvlJc w:val="left"/>
      <w:pPr>
        <w:ind w:left="720" w:hanging="360"/>
      </w:pPr>
    </w:lvl>
    <w:lvl w:ilvl="3" w:tplc="B3CC32D0">
      <w:start w:val="1"/>
      <w:numFmt w:val="decimal"/>
      <w:lvlText w:val="%4."/>
      <w:lvlJc w:val="left"/>
      <w:pPr>
        <w:ind w:left="720" w:hanging="360"/>
      </w:pPr>
    </w:lvl>
    <w:lvl w:ilvl="4" w:tplc="B7606D5E">
      <w:start w:val="1"/>
      <w:numFmt w:val="decimal"/>
      <w:lvlText w:val="%5."/>
      <w:lvlJc w:val="left"/>
      <w:pPr>
        <w:ind w:left="720" w:hanging="360"/>
      </w:pPr>
    </w:lvl>
    <w:lvl w:ilvl="5" w:tplc="0E263F72">
      <w:start w:val="1"/>
      <w:numFmt w:val="decimal"/>
      <w:lvlText w:val="%6."/>
      <w:lvlJc w:val="left"/>
      <w:pPr>
        <w:ind w:left="720" w:hanging="360"/>
      </w:pPr>
    </w:lvl>
    <w:lvl w:ilvl="6" w:tplc="88E2C57A">
      <w:start w:val="1"/>
      <w:numFmt w:val="decimal"/>
      <w:lvlText w:val="%7."/>
      <w:lvlJc w:val="left"/>
      <w:pPr>
        <w:ind w:left="720" w:hanging="360"/>
      </w:pPr>
    </w:lvl>
    <w:lvl w:ilvl="7" w:tplc="95CC3462">
      <w:start w:val="1"/>
      <w:numFmt w:val="decimal"/>
      <w:lvlText w:val="%8."/>
      <w:lvlJc w:val="left"/>
      <w:pPr>
        <w:ind w:left="720" w:hanging="360"/>
      </w:pPr>
    </w:lvl>
    <w:lvl w:ilvl="8" w:tplc="10D89CFE">
      <w:start w:val="1"/>
      <w:numFmt w:val="decimal"/>
      <w:lvlText w:val="%9."/>
      <w:lvlJc w:val="left"/>
      <w:pPr>
        <w:ind w:left="720" w:hanging="360"/>
      </w:pPr>
    </w:lvl>
  </w:abstractNum>
  <w:abstractNum w:abstractNumId="28" w15:restartNumberingAfterBreak="0">
    <w:nsid w:val="47FF366E"/>
    <w:multiLevelType w:val="hybridMultilevel"/>
    <w:tmpl w:val="8CD44BC8"/>
    <w:lvl w:ilvl="0" w:tplc="851A96B6">
      <w:start w:val="1"/>
      <w:numFmt w:val="decimal"/>
      <w:lvlText w:val="%1."/>
      <w:lvlJc w:val="left"/>
      <w:pPr>
        <w:ind w:left="720" w:hanging="360"/>
      </w:pPr>
    </w:lvl>
    <w:lvl w:ilvl="1" w:tplc="34EEF23A">
      <w:start w:val="1"/>
      <w:numFmt w:val="decimal"/>
      <w:lvlText w:val="%2."/>
      <w:lvlJc w:val="left"/>
      <w:pPr>
        <w:ind w:left="720" w:hanging="360"/>
      </w:pPr>
    </w:lvl>
    <w:lvl w:ilvl="2" w:tplc="5F8877EC">
      <w:start w:val="1"/>
      <w:numFmt w:val="decimal"/>
      <w:lvlText w:val="%3."/>
      <w:lvlJc w:val="left"/>
      <w:pPr>
        <w:ind w:left="720" w:hanging="360"/>
      </w:pPr>
    </w:lvl>
    <w:lvl w:ilvl="3" w:tplc="328C8C58">
      <w:start w:val="1"/>
      <w:numFmt w:val="decimal"/>
      <w:lvlText w:val="%4."/>
      <w:lvlJc w:val="left"/>
      <w:pPr>
        <w:ind w:left="720" w:hanging="360"/>
      </w:pPr>
    </w:lvl>
    <w:lvl w:ilvl="4" w:tplc="A1DC0670">
      <w:start w:val="1"/>
      <w:numFmt w:val="decimal"/>
      <w:lvlText w:val="%5."/>
      <w:lvlJc w:val="left"/>
      <w:pPr>
        <w:ind w:left="720" w:hanging="360"/>
      </w:pPr>
    </w:lvl>
    <w:lvl w:ilvl="5" w:tplc="535E8FEC">
      <w:start w:val="1"/>
      <w:numFmt w:val="decimal"/>
      <w:lvlText w:val="%6."/>
      <w:lvlJc w:val="left"/>
      <w:pPr>
        <w:ind w:left="720" w:hanging="360"/>
      </w:pPr>
    </w:lvl>
    <w:lvl w:ilvl="6" w:tplc="DD5CC388">
      <w:start w:val="1"/>
      <w:numFmt w:val="decimal"/>
      <w:lvlText w:val="%7."/>
      <w:lvlJc w:val="left"/>
      <w:pPr>
        <w:ind w:left="720" w:hanging="360"/>
      </w:pPr>
    </w:lvl>
    <w:lvl w:ilvl="7" w:tplc="B7329388">
      <w:start w:val="1"/>
      <w:numFmt w:val="decimal"/>
      <w:lvlText w:val="%8."/>
      <w:lvlJc w:val="left"/>
      <w:pPr>
        <w:ind w:left="720" w:hanging="360"/>
      </w:pPr>
    </w:lvl>
    <w:lvl w:ilvl="8" w:tplc="33F81618">
      <w:start w:val="1"/>
      <w:numFmt w:val="decimal"/>
      <w:lvlText w:val="%9."/>
      <w:lvlJc w:val="left"/>
      <w:pPr>
        <w:ind w:left="720" w:hanging="360"/>
      </w:pPr>
    </w:lvl>
  </w:abstractNum>
  <w:abstractNum w:abstractNumId="29" w15:restartNumberingAfterBreak="0">
    <w:nsid w:val="48AA53A9"/>
    <w:multiLevelType w:val="hybridMultilevel"/>
    <w:tmpl w:val="78D885AE"/>
    <w:lvl w:ilvl="0" w:tplc="F0C418F6">
      <w:start w:val="1"/>
      <w:numFmt w:val="decimal"/>
      <w:lvlText w:val="%1."/>
      <w:lvlJc w:val="left"/>
      <w:pPr>
        <w:ind w:left="720" w:hanging="360"/>
      </w:pPr>
    </w:lvl>
    <w:lvl w:ilvl="1" w:tplc="D46CCF40">
      <w:start w:val="1"/>
      <w:numFmt w:val="decimal"/>
      <w:lvlText w:val="%2."/>
      <w:lvlJc w:val="left"/>
      <w:pPr>
        <w:ind w:left="720" w:hanging="360"/>
      </w:pPr>
    </w:lvl>
    <w:lvl w:ilvl="2" w:tplc="6658DA72">
      <w:start w:val="1"/>
      <w:numFmt w:val="decimal"/>
      <w:lvlText w:val="%3."/>
      <w:lvlJc w:val="left"/>
      <w:pPr>
        <w:ind w:left="720" w:hanging="360"/>
      </w:pPr>
    </w:lvl>
    <w:lvl w:ilvl="3" w:tplc="D8E0B1C8">
      <w:start w:val="1"/>
      <w:numFmt w:val="decimal"/>
      <w:lvlText w:val="%4."/>
      <w:lvlJc w:val="left"/>
      <w:pPr>
        <w:ind w:left="720" w:hanging="360"/>
      </w:pPr>
    </w:lvl>
    <w:lvl w:ilvl="4" w:tplc="B57CEE1C">
      <w:start w:val="1"/>
      <w:numFmt w:val="decimal"/>
      <w:lvlText w:val="%5."/>
      <w:lvlJc w:val="left"/>
      <w:pPr>
        <w:ind w:left="720" w:hanging="360"/>
      </w:pPr>
    </w:lvl>
    <w:lvl w:ilvl="5" w:tplc="53A097DE">
      <w:start w:val="1"/>
      <w:numFmt w:val="decimal"/>
      <w:lvlText w:val="%6."/>
      <w:lvlJc w:val="left"/>
      <w:pPr>
        <w:ind w:left="720" w:hanging="360"/>
      </w:pPr>
    </w:lvl>
    <w:lvl w:ilvl="6" w:tplc="B45CCB08">
      <w:start w:val="1"/>
      <w:numFmt w:val="decimal"/>
      <w:lvlText w:val="%7."/>
      <w:lvlJc w:val="left"/>
      <w:pPr>
        <w:ind w:left="720" w:hanging="360"/>
      </w:pPr>
    </w:lvl>
    <w:lvl w:ilvl="7" w:tplc="69AEB528">
      <w:start w:val="1"/>
      <w:numFmt w:val="decimal"/>
      <w:lvlText w:val="%8."/>
      <w:lvlJc w:val="left"/>
      <w:pPr>
        <w:ind w:left="720" w:hanging="360"/>
      </w:pPr>
    </w:lvl>
    <w:lvl w:ilvl="8" w:tplc="6324E48E">
      <w:start w:val="1"/>
      <w:numFmt w:val="decimal"/>
      <w:lvlText w:val="%9."/>
      <w:lvlJc w:val="left"/>
      <w:pPr>
        <w:ind w:left="720" w:hanging="360"/>
      </w:pPr>
    </w:lvl>
  </w:abstractNum>
  <w:abstractNum w:abstractNumId="30" w15:restartNumberingAfterBreak="0">
    <w:nsid w:val="50185F33"/>
    <w:multiLevelType w:val="hybridMultilevel"/>
    <w:tmpl w:val="098A3840"/>
    <w:lvl w:ilvl="0" w:tplc="44C23970">
      <w:start w:val="1"/>
      <w:numFmt w:val="decimal"/>
      <w:lvlText w:val="%1."/>
      <w:lvlJc w:val="left"/>
      <w:pPr>
        <w:ind w:left="720" w:hanging="360"/>
      </w:pPr>
    </w:lvl>
    <w:lvl w:ilvl="1" w:tplc="E32A486A">
      <w:start w:val="1"/>
      <w:numFmt w:val="decimal"/>
      <w:lvlText w:val="%2."/>
      <w:lvlJc w:val="left"/>
      <w:pPr>
        <w:ind w:left="720" w:hanging="360"/>
      </w:pPr>
    </w:lvl>
    <w:lvl w:ilvl="2" w:tplc="8D6C06C2">
      <w:start w:val="1"/>
      <w:numFmt w:val="decimal"/>
      <w:lvlText w:val="%3."/>
      <w:lvlJc w:val="left"/>
      <w:pPr>
        <w:ind w:left="720" w:hanging="360"/>
      </w:pPr>
    </w:lvl>
    <w:lvl w:ilvl="3" w:tplc="9F12F27C">
      <w:start w:val="1"/>
      <w:numFmt w:val="decimal"/>
      <w:lvlText w:val="%4."/>
      <w:lvlJc w:val="left"/>
      <w:pPr>
        <w:ind w:left="720" w:hanging="360"/>
      </w:pPr>
    </w:lvl>
    <w:lvl w:ilvl="4" w:tplc="10169492">
      <w:start w:val="1"/>
      <w:numFmt w:val="decimal"/>
      <w:lvlText w:val="%5."/>
      <w:lvlJc w:val="left"/>
      <w:pPr>
        <w:ind w:left="720" w:hanging="360"/>
      </w:pPr>
    </w:lvl>
    <w:lvl w:ilvl="5" w:tplc="3D80E648">
      <w:start w:val="1"/>
      <w:numFmt w:val="decimal"/>
      <w:lvlText w:val="%6."/>
      <w:lvlJc w:val="left"/>
      <w:pPr>
        <w:ind w:left="720" w:hanging="360"/>
      </w:pPr>
    </w:lvl>
    <w:lvl w:ilvl="6" w:tplc="EB387F9A">
      <w:start w:val="1"/>
      <w:numFmt w:val="decimal"/>
      <w:lvlText w:val="%7."/>
      <w:lvlJc w:val="left"/>
      <w:pPr>
        <w:ind w:left="720" w:hanging="360"/>
      </w:pPr>
    </w:lvl>
    <w:lvl w:ilvl="7" w:tplc="9B3E3200">
      <w:start w:val="1"/>
      <w:numFmt w:val="decimal"/>
      <w:lvlText w:val="%8."/>
      <w:lvlJc w:val="left"/>
      <w:pPr>
        <w:ind w:left="720" w:hanging="360"/>
      </w:pPr>
    </w:lvl>
    <w:lvl w:ilvl="8" w:tplc="8D522B02">
      <w:start w:val="1"/>
      <w:numFmt w:val="decimal"/>
      <w:lvlText w:val="%9."/>
      <w:lvlJc w:val="left"/>
      <w:pPr>
        <w:ind w:left="720" w:hanging="360"/>
      </w:pPr>
    </w:lvl>
  </w:abstractNum>
  <w:abstractNum w:abstractNumId="31" w15:restartNumberingAfterBreak="0">
    <w:nsid w:val="57A75B53"/>
    <w:multiLevelType w:val="hybridMultilevel"/>
    <w:tmpl w:val="99246D6E"/>
    <w:lvl w:ilvl="0" w:tplc="97E01238">
      <w:start w:val="1"/>
      <w:numFmt w:val="decimal"/>
      <w:lvlText w:val="%1."/>
      <w:lvlJc w:val="left"/>
      <w:pPr>
        <w:ind w:left="720" w:hanging="360"/>
      </w:pPr>
    </w:lvl>
    <w:lvl w:ilvl="1" w:tplc="537C2D1E">
      <w:start w:val="1"/>
      <w:numFmt w:val="decimal"/>
      <w:lvlText w:val="%2."/>
      <w:lvlJc w:val="left"/>
      <w:pPr>
        <w:ind w:left="720" w:hanging="360"/>
      </w:pPr>
    </w:lvl>
    <w:lvl w:ilvl="2" w:tplc="266ED668">
      <w:start w:val="1"/>
      <w:numFmt w:val="decimal"/>
      <w:lvlText w:val="%3."/>
      <w:lvlJc w:val="left"/>
      <w:pPr>
        <w:ind w:left="720" w:hanging="360"/>
      </w:pPr>
    </w:lvl>
    <w:lvl w:ilvl="3" w:tplc="FBA6DD2C">
      <w:start w:val="1"/>
      <w:numFmt w:val="decimal"/>
      <w:lvlText w:val="%4."/>
      <w:lvlJc w:val="left"/>
      <w:pPr>
        <w:ind w:left="720" w:hanging="360"/>
      </w:pPr>
    </w:lvl>
    <w:lvl w:ilvl="4" w:tplc="64349D5A">
      <w:start w:val="1"/>
      <w:numFmt w:val="decimal"/>
      <w:lvlText w:val="%5."/>
      <w:lvlJc w:val="left"/>
      <w:pPr>
        <w:ind w:left="720" w:hanging="360"/>
      </w:pPr>
    </w:lvl>
    <w:lvl w:ilvl="5" w:tplc="29EED62E">
      <w:start w:val="1"/>
      <w:numFmt w:val="decimal"/>
      <w:lvlText w:val="%6."/>
      <w:lvlJc w:val="left"/>
      <w:pPr>
        <w:ind w:left="720" w:hanging="360"/>
      </w:pPr>
    </w:lvl>
    <w:lvl w:ilvl="6" w:tplc="5FAEE9FC">
      <w:start w:val="1"/>
      <w:numFmt w:val="decimal"/>
      <w:lvlText w:val="%7."/>
      <w:lvlJc w:val="left"/>
      <w:pPr>
        <w:ind w:left="720" w:hanging="360"/>
      </w:pPr>
    </w:lvl>
    <w:lvl w:ilvl="7" w:tplc="221E4E4C">
      <w:start w:val="1"/>
      <w:numFmt w:val="decimal"/>
      <w:lvlText w:val="%8."/>
      <w:lvlJc w:val="left"/>
      <w:pPr>
        <w:ind w:left="720" w:hanging="360"/>
      </w:pPr>
    </w:lvl>
    <w:lvl w:ilvl="8" w:tplc="50C85E9A">
      <w:start w:val="1"/>
      <w:numFmt w:val="decimal"/>
      <w:lvlText w:val="%9."/>
      <w:lvlJc w:val="left"/>
      <w:pPr>
        <w:ind w:left="720" w:hanging="360"/>
      </w:pPr>
    </w:lvl>
  </w:abstractNum>
  <w:abstractNum w:abstractNumId="32" w15:restartNumberingAfterBreak="0">
    <w:nsid w:val="59E56431"/>
    <w:multiLevelType w:val="hybridMultilevel"/>
    <w:tmpl w:val="9C784170"/>
    <w:lvl w:ilvl="0" w:tplc="FFFFFFFF">
      <w:start w:val="1"/>
      <w:numFmt w:val="decimal"/>
      <w:lvlText w:val="%1."/>
      <w:lvlJc w:val="left"/>
      <w:pPr>
        <w:ind w:left="720" w:hanging="360"/>
      </w:pPr>
      <w:rPr>
        <w:rFonts w:hint="default"/>
        <w:b/>
      </w:rPr>
    </w:lvl>
    <w:lvl w:ilvl="1" w:tplc="C6844B86">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00303D"/>
    <w:multiLevelType w:val="hybridMultilevel"/>
    <w:tmpl w:val="2B68ACEC"/>
    <w:lvl w:ilvl="0" w:tplc="B7DAD22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C4730C"/>
    <w:multiLevelType w:val="hybridMultilevel"/>
    <w:tmpl w:val="4880AF60"/>
    <w:lvl w:ilvl="0" w:tplc="B7DAD22A">
      <w:start w:val="1"/>
      <w:numFmt w:val="lowerRoman"/>
      <w:lvlText w:val="(%1)"/>
      <w:lvlJc w:val="left"/>
      <w:pPr>
        <w:ind w:left="720" w:hanging="360"/>
      </w:pPr>
      <w:rPr>
        <w:rFonts w:hint="default"/>
      </w:rPr>
    </w:lvl>
    <w:lvl w:ilvl="1" w:tplc="9776FC8C">
      <w:start w:val="1"/>
      <w:numFmt w:val="lowerRoman"/>
      <w:lvlText w:val="(%2)"/>
      <w:lvlJc w:val="left"/>
      <w:pPr>
        <w:ind w:left="1440" w:hanging="360"/>
      </w:pPr>
      <w:rPr>
        <w:rFonts w:asciiTheme="minorHAnsi" w:eastAsiaTheme="minorHAnsi" w:hAnsiTheme="minorHAnsi" w:cstheme="minorHAns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4F4B84"/>
    <w:multiLevelType w:val="hybridMultilevel"/>
    <w:tmpl w:val="9A22886E"/>
    <w:lvl w:ilvl="0" w:tplc="667E6324">
      <w:start w:val="1"/>
      <w:numFmt w:val="upperLetter"/>
      <w:lvlText w:val="%1."/>
      <w:lvlJc w:val="left"/>
      <w:pPr>
        <w:ind w:left="1080" w:hanging="360"/>
      </w:pPr>
    </w:lvl>
    <w:lvl w:ilvl="1" w:tplc="DADCAAA2">
      <w:start w:val="1"/>
      <w:numFmt w:val="upperLetter"/>
      <w:lvlText w:val="%2."/>
      <w:lvlJc w:val="left"/>
      <w:pPr>
        <w:ind w:left="1080" w:hanging="360"/>
      </w:pPr>
    </w:lvl>
    <w:lvl w:ilvl="2" w:tplc="8214B068">
      <w:start w:val="1"/>
      <w:numFmt w:val="upperLetter"/>
      <w:lvlText w:val="%3."/>
      <w:lvlJc w:val="left"/>
      <w:pPr>
        <w:ind w:left="1080" w:hanging="360"/>
      </w:pPr>
    </w:lvl>
    <w:lvl w:ilvl="3" w:tplc="00C6F748">
      <w:start w:val="1"/>
      <w:numFmt w:val="upperLetter"/>
      <w:lvlText w:val="%4."/>
      <w:lvlJc w:val="left"/>
      <w:pPr>
        <w:ind w:left="1080" w:hanging="360"/>
      </w:pPr>
    </w:lvl>
    <w:lvl w:ilvl="4" w:tplc="32C8AC84">
      <w:start w:val="1"/>
      <w:numFmt w:val="upperLetter"/>
      <w:lvlText w:val="%5."/>
      <w:lvlJc w:val="left"/>
      <w:pPr>
        <w:ind w:left="1080" w:hanging="360"/>
      </w:pPr>
    </w:lvl>
    <w:lvl w:ilvl="5" w:tplc="B61AA25A">
      <w:start w:val="1"/>
      <w:numFmt w:val="upperLetter"/>
      <w:lvlText w:val="%6."/>
      <w:lvlJc w:val="left"/>
      <w:pPr>
        <w:ind w:left="1080" w:hanging="360"/>
      </w:pPr>
    </w:lvl>
    <w:lvl w:ilvl="6" w:tplc="F6ACBAC6">
      <w:start w:val="1"/>
      <w:numFmt w:val="upperLetter"/>
      <w:lvlText w:val="%7."/>
      <w:lvlJc w:val="left"/>
      <w:pPr>
        <w:ind w:left="1080" w:hanging="360"/>
      </w:pPr>
    </w:lvl>
    <w:lvl w:ilvl="7" w:tplc="F17E0B68">
      <w:start w:val="1"/>
      <w:numFmt w:val="upperLetter"/>
      <w:lvlText w:val="%8."/>
      <w:lvlJc w:val="left"/>
      <w:pPr>
        <w:ind w:left="1080" w:hanging="360"/>
      </w:pPr>
    </w:lvl>
    <w:lvl w:ilvl="8" w:tplc="CE86A2BA">
      <w:start w:val="1"/>
      <w:numFmt w:val="upperLetter"/>
      <w:lvlText w:val="%9."/>
      <w:lvlJc w:val="left"/>
      <w:pPr>
        <w:ind w:left="1080" w:hanging="360"/>
      </w:pPr>
    </w:lvl>
  </w:abstractNum>
  <w:abstractNum w:abstractNumId="36" w15:restartNumberingAfterBreak="0">
    <w:nsid w:val="67DC26F4"/>
    <w:multiLevelType w:val="hybridMultilevel"/>
    <w:tmpl w:val="0BB69036"/>
    <w:lvl w:ilvl="0" w:tplc="F5427C70">
      <w:start w:val="1"/>
      <w:numFmt w:val="upperLetter"/>
      <w:lvlText w:val="%1."/>
      <w:lvlJc w:val="left"/>
      <w:pPr>
        <w:ind w:left="1080" w:hanging="360"/>
      </w:pPr>
    </w:lvl>
    <w:lvl w:ilvl="1" w:tplc="62A48304">
      <w:start w:val="1"/>
      <w:numFmt w:val="upperLetter"/>
      <w:lvlText w:val="%2."/>
      <w:lvlJc w:val="left"/>
      <w:pPr>
        <w:ind w:left="1080" w:hanging="360"/>
      </w:pPr>
    </w:lvl>
    <w:lvl w:ilvl="2" w:tplc="BA364A40">
      <w:start w:val="1"/>
      <w:numFmt w:val="upperLetter"/>
      <w:lvlText w:val="%3."/>
      <w:lvlJc w:val="left"/>
      <w:pPr>
        <w:ind w:left="1080" w:hanging="360"/>
      </w:pPr>
    </w:lvl>
    <w:lvl w:ilvl="3" w:tplc="FCB68114">
      <w:start w:val="1"/>
      <w:numFmt w:val="upperLetter"/>
      <w:lvlText w:val="%4."/>
      <w:lvlJc w:val="left"/>
      <w:pPr>
        <w:ind w:left="1080" w:hanging="360"/>
      </w:pPr>
    </w:lvl>
    <w:lvl w:ilvl="4" w:tplc="3F82C078">
      <w:start w:val="1"/>
      <w:numFmt w:val="upperLetter"/>
      <w:lvlText w:val="%5."/>
      <w:lvlJc w:val="left"/>
      <w:pPr>
        <w:ind w:left="1080" w:hanging="360"/>
      </w:pPr>
    </w:lvl>
    <w:lvl w:ilvl="5" w:tplc="3084B704">
      <w:start w:val="1"/>
      <w:numFmt w:val="upperLetter"/>
      <w:lvlText w:val="%6."/>
      <w:lvlJc w:val="left"/>
      <w:pPr>
        <w:ind w:left="1080" w:hanging="360"/>
      </w:pPr>
    </w:lvl>
    <w:lvl w:ilvl="6" w:tplc="96BE8976">
      <w:start w:val="1"/>
      <w:numFmt w:val="upperLetter"/>
      <w:lvlText w:val="%7."/>
      <w:lvlJc w:val="left"/>
      <w:pPr>
        <w:ind w:left="1080" w:hanging="360"/>
      </w:pPr>
    </w:lvl>
    <w:lvl w:ilvl="7" w:tplc="009CA9F6">
      <w:start w:val="1"/>
      <w:numFmt w:val="upperLetter"/>
      <w:lvlText w:val="%8."/>
      <w:lvlJc w:val="left"/>
      <w:pPr>
        <w:ind w:left="1080" w:hanging="360"/>
      </w:pPr>
    </w:lvl>
    <w:lvl w:ilvl="8" w:tplc="D0283576">
      <w:start w:val="1"/>
      <w:numFmt w:val="upperLetter"/>
      <w:lvlText w:val="%9."/>
      <w:lvlJc w:val="left"/>
      <w:pPr>
        <w:ind w:left="1080" w:hanging="360"/>
      </w:pPr>
    </w:lvl>
  </w:abstractNum>
  <w:abstractNum w:abstractNumId="37" w15:restartNumberingAfterBreak="0">
    <w:nsid w:val="69261A8B"/>
    <w:multiLevelType w:val="hybridMultilevel"/>
    <w:tmpl w:val="E23A8EE6"/>
    <w:lvl w:ilvl="0" w:tplc="79FE6A26">
      <w:start w:val="1"/>
      <w:numFmt w:val="decimal"/>
      <w:lvlText w:val="%1."/>
      <w:lvlJc w:val="left"/>
      <w:pPr>
        <w:ind w:left="720" w:hanging="360"/>
      </w:pPr>
    </w:lvl>
    <w:lvl w:ilvl="1" w:tplc="CACEEBDA">
      <w:start w:val="1"/>
      <w:numFmt w:val="decimal"/>
      <w:lvlText w:val="%2."/>
      <w:lvlJc w:val="left"/>
      <w:pPr>
        <w:ind w:left="720" w:hanging="360"/>
      </w:pPr>
    </w:lvl>
    <w:lvl w:ilvl="2" w:tplc="9D568BD2">
      <w:start w:val="1"/>
      <w:numFmt w:val="decimal"/>
      <w:lvlText w:val="%3."/>
      <w:lvlJc w:val="left"/>
      <w:pPr>
        <w:ind w:left="720" w:hanging="360"/>
      </w:pPr>
    </w:lvl>
    <w:lvl w:ilvl="3" w:tplc="6F880DF8">
      <w:start w:val="1"/>
      <w:numFmt w:val="decimal"/>
      <w:lvlText w:val="%4."/>
      <w:lvlJc w:val="left"/>
      <w:pPr>
        <w:ind w:left="720" w:hanging="360"/>
      </w:pPr>
    </w:lvl>
    <w:lvl w:ilvl="4" w:tplc="25C2F5FC">
      <w:start w:val="1"/>
      <w:numFmt w:val="decimal"/>
      <w:lvlText w:val="%5."/>
      <w:lvlJc w:val="left"/>
      <w:pPr>
        <w:ind w:left="720" w:hanging="360"/>
      </w:pPr>
    </w:lvl>
    <w:lvl w:ilvl="5" w:tplc="58E486BA">
      <w:start w:val="1"/>
      <w:numFmt w:val="decimal"/>
      <w:lvlText w:val="%6."/>
      <w:lvlJc w:val="left"/>
      <w:pPr>
        <w:ind w:left="720" w:hanging="360"/>
      </w:pPr>
    </w:lvl>
    <w:lvl w:ilvl="6" w:tplc="126E8D1E">
      <w:start w:val="1"/>
      <w:numFmt w:val="decimal"/>
      <w:lvlText w:val="%7."/>
      <w:lvlJc w:val="left"/>
      <w:pPr>
        <w:ind w:left="720" w:hanging="360"/>
      </w:pPr>
    </w:lvl>
    <w:lvl w:ilvl="7" w:tplc="204C88B8">
      <w:start w:val="1"/>
      <w:numFmt w:val="decimal"/>
      <w:lvlText w:val="%8."/>
      <w:lvlJc w:val="left"/>
      <w:pPr>
        <w:ind w:left="720" w:hanging="360"/>
      </w:pPr>
    </w:lvl>
    <w:lvl w:ilvl="8" w:tplc="910AAC6A">
      <w:start w:val="1"/>
      <w:numFmt w:val="decimal"/>
      <w:lvlText w:val="%9."/>
      <w:lvlJc w:val="left"/>
      <w:pPr>
        <w:ind w:left="720" w:hanging="360"/>
      </w:pPr>
    </w:lvl>
  </w:abstractNum>
  <w:abstractNum w:abstractNumId="38" w15:restartNumberingAfterBreak="0">
    <w:nsid w:val="6A020FBF"/>
    <w:multiLevelType w:val="hybridMultilevel"/>
    <w:tmpl w:val="90D6F5C6"/>
    <w:lvl w:ilvl="0" w:tplc="3D2E9F58">
      <w:start w:val="1"/>
      <w:numFmt w:val="decimal"/>
      <w:lvlText w:val="%1."/>
      <w:lvlJc w:val="left"/>
      <w:pPr>
        <w:ind w:left="720" w:hanging="360"/>
      </w:pPr>
    </w:lvl>
    <w:lvl w:ilvl="1" w:tplc="82BCDC6C">
      <w:start w:val="1"/>
      <w:numFmt w:val="decimal"/>
      <w:lvlText w:val="%2."/>
      <w:lvlJc w:val="left"/>
      <w:pPr>
        <w:ind w:left="720" w:hanging="360"/>
      </w:pPr>
    </w:lvl>
    <w:lvl w:ilvl="2" w:tplc="C8306858">
      <w:start w:val="1"/>
      <w:numFmt w:val="decimal"/>
      <w:lvlText w:val="%3."/>
      <w:lvlJc w:val="left"/>
      <w:pPr>
        <w:ind w:left="720" w:hanging="360"/>
      </w:pPr>
    </w:lvl>
    <w:lvl w:ilvl="3" w:tplc="4E8CD32C">
      <w:start w:val="1"/>
      <w:numFmt w:val="decimal"/>
      <w:lvlText w:val="%4."/>
      <w:lvlJc w:val="left"/>
      <w:pPr>
        <w:ind w:left="720" w:hanging="360"/>
      </w:pPr>
    </w:lvl>
    <w:lvl w:ilvl="4" w:tplc="C6786866">
      <w:start w:val="1"/>
      <w:numFmt w:val="decimal"/>
      <w:lvlText w:val="%5."/>
      <w:lvlJc w:val="left"/>
      <w:pPr>
        <w:ind w:left="720" w:hanging="360"/>
      </w:pPr>
    </w:lvl>
    <w:lvl w:ilvl="5" w:tplc="A0127BBA">
      <w:start w:val="1"/>
      <w:numFmt w:val="decimal"/>
      <w:lvlText w:val="%6."/>
      <w:lvlJc w:val="left"/>
      <w:pPr>
        <w:ind w:left="720" w:hanging="360"/>
      </w:pPr>
    </w:lvl>
    <w:lvl w:ilvl="6" w:tplc="18C48D4A">
      <w:start w:val="1"/>
      <w:numFmt w:val="decimal"/>
      <w:lvlText w:val="%7."/>
      <w:lvlJc w:val="left"/>
      <w:pPr>
        <w:ind w:left="720" w:hanging="360"/>
      </w:pPr>
    </w:lvl>
    <w:lvl w:ilvl="7" w:tplc="CDB2D65A">
      <w:start w:val="1"/>
      <w:numFmt w:val="decimal"/>
      <w:lvlText w:val="%8."/>
      <w:lvlJc w:val="left"/>
      <w:pPr>
        <w:ind w:left="720" w:hanging="360"/>
      </w:pPr>
    </w:lvl>
    <w:lvl w:ilvl="8" w:tplc="C2D04902">
      <w:start w:val="1"/>
      <w:numFmt w:val="decimal"/>
      <w:lvlText w:val="%9."/>
      <w:lvlJc w:val="left"/>
      <w:pPr>
        <w:ind w:left="720" w:hanging="360"/>
      </w:pPr>
    </w:lvl>
  </w:abstractNum>
  <w:abstractNum w:abstractNumId="39" w15:restartNumberingAfterBreak="0">
    <w:nsid w:val="75576011"/>
    <w:multiLevelType w:val="hybridMultilevel"/>
    <w:tmpl w:val="50541BC6"/>
    <w:lvl w:ilvl="0" w:tplc="DF067FB6">
      <w:start w:val="1"/>
      <w:numFmt w:val="decimal"/>
      <w:lvlText w:val="%1)"/>
      <w:lvlJc w:val="left"/>
      <w:pPr>
        <w:ind w:left="720" w:hanging="360"/>
      </w:pPr>
    </w:lvl>
    <w:lvl w:ilvl="1" w:tplc="FFCE463C">
      <w:start w:val="1"/>
      <w:numFmt w:val="decimal"/>
      <w:lvlText w:val="%2)"/>
      <w:lvlJc w:val="left"/>
      <w:pPr>
        <w:ind w:left="720" w:hanging="360"/>
      </w:pPr>
    </w:lvl>
    <w:lvl w:ilvl="2" w:tplc="C302DD62">
      <w:start w:val="1"/>
      <w:numFmt w:val="decimal"/>
      <w:lvlText w:val="%3)"/>
      <w:lvlJc w:val="left"/>
      <w:pPr>
        <w:ind w:left="720" w:hanging="360"/>
      </w:pPr>
    </w:lvl>
    <w:lvl w:ilvl="3" w:tplc="729E8146">
      <w:start w:val="1"/>
      <w:numFmt w:val="decimal"/>
      <w:lvlText w:val="%4)"/>
      <w:lvlJc w:val="left"/>
      <w:pPr>
        <w:ind w:left="720" w:hanging="360"/>
      </w:pPr>
    </w:lvl>
    <w:lvl w:ilvl="4" w:tplc="E688AC50">
      <w:start w:val="1"/>
      <w:numFmt w:val="decimal"/>
      <w:lvlText w:val="%5)"/>
      <w:lvlJc w:val="left"/>
      <w:pPr>
        <w:ind w:left="720" w:hanging="360"/>
      </w:pPr>
    </w:lvl>
    <w:lvl w:ilvl="5" w:tplc="E4C61E34">
      <w:start w:val="1"/>
      <w:numFmt w:val="decimal"/>
      <w:lvlText w:val="%6)"/>
      <w:lvlJc w:val="left"/>
      <w:pPr>
        <w:ind w:left="720" w:hanging="360"/>
      </w:pPr>
    </w:lvl>
    <w:lvl w:ilvl="6" w:tplc="32E8531C">
      <w:start w:val="1"/>
      <w:numFmt w:val="decimal"/>
      <w:lvlText w:val="%7)"/>
      <w:lvlJc w:val="left"/>
      <w:pPr>
        <w:ind w:left="720" w:hanging="360"/>
      </w:pPr>
    </w:lvl>
    <w:lvl w:ilvl="7" w:tplc="E0FCB75E">
      <w:start w:val="1"/>
      <w:numFmt w:val="decimal"/>
      <w:lvlText w:val="%8)"/>
      <w:lvlJc w:val="left"/>
      <w:pPr>
        <w:ind w:left="720" w:hanging="360"/>
      </w:pPr>
    </w:lvl>
    <w:lvl w:ilvl="8" w:tplc="194E0346">
      <w:start w:val="1"/>
      <w:numFmt w:val="decimal"/>
      <w:lvlText w:val="%9)"/>
      <w:lvlJc w:val="left"/>
      <w:pPr>
        <w:ind w:left="720" w:hanging="360"/>
      </w:pPr>
    </w:lvl>
  </w:abstractNum>
  <w:abstractNum w:abstractNumId="40" w15:restartNumberingAfterBreak="0">
    <w:nsid w:val="79306E30"/>
    <w:multiLevelType w:val="hybridMultilevel"/>
    <w:tmpl w:val="CC3E01E8"/>
    <w:lvl w:ilvl="0" w:tplc="952C35A2">
      <w:start w:val="1"/>
      <w:numFmt w:val="decimal"/>
      <w:lvlText w:val="%1."/>
      <w:lvlJc w:val="left"/>
      <w:pPr>
        <w:ind w:left="1020" w:hanging="360"/>
      </w:pPr>
    </w:lvl>
    <w:lvl w:ilvl="1" w:tplc="D16CD732">
      <w:start w:val="1"/>
      <w:numFmt w:val="decimal"/>
      <w:lvlText w:val="%2."/>
      <w:lvlJc w:val="left"/>
      <w:pPr>
        <w:ind w:left="1020" w:hanging="360"/>
      </w:pPr>
    </w:lvl>
    <w:lvl w:ilvl="2" w:tplc="2AD8088A">
      <w:start w:val="1"/>
      <w:numFmt w:val="decimal"/>
      <w:lvlText w:val="%3."/>
      <w:lvlJc w:val="left"/>
      <w:pPr>
        <w:ind w:left="1020" w:hanging="360"/>
      </w:pPr>
    </w:lvl>
    <w:lvl w:ilvl="3" w:tplc="0F20A5FA">
      <w:start w:val="1"/>
      <w:numFmt w:val="decimal"/>
      <w:lvlText w:val="%4."/>
      <w:lvlJc w:val="left"/>
      <w:pPr>
        <w:ind w:left="1020" w:hanging="360"/>
      </w:pPr>
    </w:lvl>
    <w:lvl w:ilvl="4" w:tplc="F6C0DB80">
      <w:start w:val="1"/>
      <w:numFmt w:val="decimal"/>
      <w:lvlText w:val="%5."/>
      <w:lvlJc w:val="left"/>
      <w:pPr>
        <w:ind w:left="1020" w:hanging="360"/>
      </w:pPr>
    </w:lvl>
    <w:lvl w:ilvl="5" w:tplc="6706B72C">
      <w:start w:val="1"/>
      <w:numFmt w:val="decimal"/>
      <w:lvlText w:val="%6."/>
      <w:lvlJc w:val="left"/>
      <w:pPr>
        <w:ind w:left="1020" w:hanging="360"/>
      </w:pPr>
    </w:lvl>
    <w:lvl w:ilvl="6" w:tplc="CA0A59C2">
      <w:start w:val="1"/>
      <w:numFmt w:val="decimal"/>
      <w:lvlText w:val="%7."/>
      <w:lvlJc w:val="left"/>
      <w:pPr>
        <w:ind w:left="1020" w:hanging="360"/>
      </w:pPr>
    </w:lvl>
    <w:lvl w:ilvl="7" w:tplc="E848D206">
      <w:start w:val="1"/>
      <w:numFmt w:val="decimal"/>
      <w:lvlText w:val="%8."/>
      <w:lvlJc w:val="left"/>
      <w:pPr>
        <w:ind w:left="1020" w:hanging="360"/>
      </w:pPr>
    </w:lvl>
    <w:lvl w:ilvl="8" w:tplc="D354BD28">
      <w:start w:val="1"/>
      <w:numFmt w:val="decimal"/>
      <w:lvlText w:val="%9."/>
      <w:lvlJc w:val="left"/>
      <w:pPr>
        <w:ind w:left="1020" w:hanging="360"/>
      </w:pPr>
    </w:lvl>
  </w:abstractNum>
  <w:abstractNum w:abstractNumId="41" w15:restartNumberingAfterBreak="0">
    <w:nsid w:val="7C454586"/>
    <w:multiLevelType w:val="hybridMultilevel"/>
    <w:tmpl w:val="F7C4A9B8"/>
    <w:lvl w:ilvl="0" w:tplc="05C016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D004A8"/>
    <w:multiLevelType w:val="hybridMultilevel"/>
    <w:tmpl w:val="55DE7E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968464768">
    <w:abstractNumId w:val="41"/>
  </w:num>
  <w:num w:numId="2" w16cid:durableId="1100029605">
    <w:abstractNumId w:val="0"/>
  </w:num>
  <w:num w:numId="3" w16cid:durableId="277419902">
    <w:abstractNumId w:val="42"/>
  </w:num>
  <w:num w:numId="4" w16cid:durableId="1585800620">
    <w:abstractNumId w:val="26"/>
  </w:num>
  <w:num w:numId="5" w16cid:durableId="339166668">
    <w:abstractNumId w:val="33"/>
  </w:num>
  <w:num w:numId="6" w16cid:durableId="1725641652">
    <w:abstractNumId w:val="25"/>
  </w:num>
  <w:num w:numId="7" w16cid:durableId="64761667">
    <w:abstractNumId w:val="32"/>
  </w:num>
  <w:num w:numId="8" w16cid:durableId="1083138470">
    <w:abstractNumId w:val="34"/>
  </w:num>
  <w:num w:numId="9" w16cid:durableId="1559396267">
    <w:abstractNumId w:val="29"/>
  </w:num>
  <w:num w:numId="10" w16cid:durableId="1375157622">
    <w:abstractNumId w:val="11"/>
  </w:num>
  <w:num w:numId="11" w16cid:durableId="1602493650">
    <w:abstractNumId w:val="31"/>
  </w:num>
  <w:num w:numId="12" w16cid:durableId="1925259868">
    <w:abstractNumId w:val="28"/>
  </w:num>
  <w:num w:numId="13" w16cid:durableId="406268593">
    <w:abstractNumId w:val="38"/>
  </w:num>
  <w:num w:numId="14" w16cid:durableId="756637072">
    <w:abstractNumId w:val="30"/>
  </w:num>
  <w:num w:numId="15" w16cid:durableId="625700876">
    <w:abstractNumId w:val="5"/>
  </w:num>
  <w:num w:numId="16" w16cid:durableId="1984650163">
    <w:abstractNumId w:val="16"/>
  </w:num>
  <w:num w:numId="17" w16cid:durableId="1051462759">
    <w:abstractNumId w:val="9"/>
  </w:num>
  <w:num w:numId="18" w16cid:durableId="1906837041">
    <w:abstractNumId w:val="18"/>
  </w:num>
  <w:num w:numId="19" w16cid:durableId="576328098">
    <w:abstractNumId w:val="3"/>
  </w:num>
  <w:num w:numId="20" w16cid:durableId="365519458">
    <w:abstractNumId w:val="40"/>
  </w:num>
  <w:num w:numId="21" w16cid:durableId="2126190115">
    <w:abstractNumId w:val="2"/>
  </w:num>
  <w:num w:numId="22" w16cid:durableId="1929071259">
    <w:abstractNumId w:val="23"/>
  </w:num>
  <w:num w:numId="23" w16cid:durableId="546531163">
    <w:abstractNumId w:val="21"/>
  </w:num>
  <w:num w:numId="24" w16cid:durableId="1740401594">
    <w:abstractNumId w:val="10"/>
  </w:num>
  <w:num w:numId="25" w16cid:durableId="748422766">
    <w:abstractNumId w:val="35"/>
  </w:num>
  <w:num w:numId="26" w16cid:durableId="1635868813">
    <w:abstractNumId w:val="1"/>
  </w:num>
  <w:num w:numId="27" w16cid:durableId="678578597">
    <w:abstractNumId w:val="36"/>
  </w:num>
  <w:num w:numId="28" w16cid:durableId="2070230463">
    <w:abstractNumId w:val="24"/>
  </w:num>
  <w:num w:numId="29" w16cid:durableId="1481769330">
    <w:abstractNumId w:val="4"/>
  </w:num>
  <w:num w:numId="30" w16cid:durableId="2107578552">
    <w:abstractNumId w:val="37"/>
  </w:num>
  <w:num w:numId="31" w16cid:durableId="387456640">
    <w:abstractNumId w:val="8"/>
  </w:num>
  <w:num w:numId="32" w16cid:durableId="792943519">
    <w:abstractNumId w:val="15"/>
  </w:num>
  <w:num w:numId="33" w16cid:durableId="1890335130">
    <w:abstractNumId w:val="13"/>
  </w:num>
  <w:num w:numId="34" w16cid:durableId="2106458532">
    <w:abstractNumId w:val="19"/>
  </w:num>
  <w:num w:numId="35" w16cid:durableId="71314647">
    <w:abstractNumId w:val="39"/>
  </w:num>
  <w:num w:numId="36" w16cid:durableId="1013410329">
    <w:abstractNumId w:val="12"/>
  </w:num>
  <w:num w:numId="37" w16cid:durableId="2088383653">
    <w:abstractNumId w:val="22"/>
  </w:num>
  <w:num w:numId="38" w16cid:durableId="1561557780">
    <w:abstractNumId w:val="14"/>
  </w:num>
  <w:num w:numId="39" w16cid:durableId="2086536215">
    <w:abstractNumId w:val="17"/>
  </w:num>
  <w:num w:numId="40" w16cid:durableId="2059743523">
    <w:abstractNumId w:val="6"/>
  </w:num>
  <w:num w:numId="41" w16cid:durableId="725614639">
    <w:abstractNumId w:val="27"/>
  </w:num>
  <w:num w:numId="42" w16cid:durableId="1058671415">
    <w:abstractNumId w:val="7"/>
  </w:num>
  <w:num w:numId="43" w16cid:durableId="17143036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37"/>
    <w:rsid w:val="00000520"/>
    <w:rsid w:val="00000845"/>
    <w:rsid w:val="000016D2"/>
    <w:rsid w:val="00005960"/>
    <w:rsid w:val="000073B2"/>
    <w:rsid w:val="00010B69"/>
    <w:rsid w:val="00011492"/>
    <w:rsid w:val="00012EC4"/>
    <w:rsid w:val="000130D4"/>
    <w:rsid w:val="00013A7A"/>
    <w:rsid w:val="00014111"/>
    <w:rsid w:val="000151A5"/>
    <w:rsid w:val="0001626E"/>
    <w:rsid w:val="0001659C"/>
    <w:rsid w:val="00016618"/>
    <w:rsid w:val="0001682A"/>
    <w:rsid w:val="0001682E"/>
    <w:rsid w:val="00016A1A"/>
    <w:rsid w:val="00016BF4"/>
    <w:rsid w:val="000203A5"/>
    <w:rsid w:val="0002709D"/>
    <w:rsid w:val="00027542"/>
    <w:rsid w:val="000313E6"/>
    <w:rsid w:val="00033601"/>
    <w:rsid w:val="00034152"/>
    <w:rsid w:val="00034B8D"/>
    <w:rsid w:val="000353DF"/>
    <w:rsid w:val="00035ECB"/>
    <w:rsid w:val="00036986"/>
    <w:rsid w:val="0004082A"/>
    <w:rsid w:val="00041612"/>
    <w:rsid w:val="00041DFC"/>
    <w:rsid w:val="00041EC3"/>
    <w:rsid w:val="0004282E"/>
    <w:rsid w:val="0004292F"/>
    <w:rsid w:val="0004298D"/>
    <w:rsid w:val="00044713"/>
    <w:rsid w:val="00045AAA"/>
    <w:rsid w:val="00045D7C"/>
    <w:rsid w:val="000465D2"/>
    <w:rsid w:val="00047119"/>
    <w:rsid w:val="000472F6"/>
    <w:rsid w:val="00047CD0"/>
    <w:rsid w:val="0005007E"/>
    <w:rsid w:val="0005059C"/>
    <w:rsid w:val="000549A5"/>
    <w:rsid w:val="00055CEB"/>
    <w:rsid w:val="00056ADC"/>
    <w:rsid w:val="00062918"/>
    <w:rsid w:val="00063047"/>
    <w:rsid w:val="00063AD1"/>
    <w:rsid w:val="00064E08"/>
    <w:rsid w:val="000656EC"/>
    <w:rsid w:val="0007061D"/>
    <w:rsid w:val="00070FE4"/>
    <w:rsid w:val="0007245B"/>
    <w:rsid w:val="00072BA6"/>
    <w:rsid w:val="00076041"/>
    <w:rsid w:val="000777EF"/>
    <w:rsid w:val="00080E9F"/>
    <w:rsid w:val="0008173F"/>
    <w:rsid w:val="000826C6"/>
    <w:rsid w:val="000836A4"/>
    <w:rsid w:val="00084508"/>
    <w:rsid w:val="00086362"/>
    <w:rsid w:val="00087B2C"/>
    <w:rsid w:val="000921C1"/>
    <w:rsid w:val="0009345F"/>
    <w:rsid w:val="00093BED"/>
    <w:rsid w:val="000947E0"/>
    <w:rsid w:val="000949CB"/>
    <w:rsid w:val="00094F86"/>
    <w:rsid w:val="0009671B"/>
    <w:rsid w:val="000A0849"/>
    <w:rsid w:val="000A1916"/>
    <w:rsid w:val="000A1D7D"/>
    <w:rsid w:val="000A4267"/>
    <w:rsid w:val="000A5586"/>
    <w:rsid w:val="000A6383"/>
    <w:rsid w:val="000B1770"/>
    <w:rsid w:val="000B3147"/>
    <w:rsid w:val="000B36AA"/>
    <w:rsid w:val="000B3D29"/>
    <w:rsid w:val="000B4F7E"/>
    <w:rsid w:val="000B5DDD"/>
    <w:rsid w:val="000B61DF"/>
    <w:rsid w:val="000B6F76"/>
    <w:rsid w:val="000C0441"/>
    <w:rsid w:val="000C052E"/>
    <w:rsid w:val="000C1BF5"/>
    <w:rsid w:val="000C1E6B"/>
    <w:rsid w:val="000C2A42"/>
    <w:rsid w:val="000C2F01"/>
    <w:rsid w:val="000C33A9"/>
    <w:rsid w:val="000C4FBF"/>
    <w:rsid w:val="000C5075"/>
    <w:rsid w:val="000C55E7"/>
    <w:rsid w:val="000C65C2"/>
    <w:rsid w:val="000D043F"/>
    <w:rsid w:val="000D15F5"/>
    <w:rsid w:val="000D3808"/>
    <w:rsid w:val="000D5C4C"/>
    <w:rsid w:val="000E011C"/>
    <w:rsid w:val="000E0416"/>
    <w:rsid w:val="000E0CC1"/>
    <w:rsid w:val="000E0EBF"/>
    <w:rsid w:val="000E1654"/>
    <w:rsid w:val="000E39FF"/>
    <w:rsid w:val="000E6019"/>
    <w:rsid w:val="000E7B4B"/>
    <w:rsid w:val="000E7E37"/>
    <w:rsid w:val="000F1209"/>
    <w:rsid w:val="000F1A9F"/>
    <w:rsid w:val="000F1FDF"/>
    <w:rsid w:val="000F44B4"/>
    <w:rsid w:val="000F4D31"/>
    <w:rsid w:val="000F7D79"/>
    <w:rsid w:val="00101E81"/>
    <w:rsid w:val="00102AFB"/>
    <w:rsid w:val="00105CCB"/>
    <w:rsid w:val="00107808"/>
    <w:rsid w:val="00107EB7"/>
    <w:rsid w:val="001104DB"/>
    <w:rsid w:val="0011052C"/>
    <w:rsid w:val="001112EF"/>
    <w:rsid w:val="00111BF7"/>
    <w:rsid w:val="00112A7D"/>
    <w:rsid w:val="001142FC"/>
    <w:rsid w:val="00115080"/>
    <w:rsid w:val="00115A62"/>
    <w:rsid w:val="0011611C"/>
    <w:rsid w:val="001161F6"/>
    <w:rsid w:val="001162BF"/>
    <w:rsid w:val="001226A5"/>
    <w:rsid w:val="001227A1"/>
    <w:rsid w:val="00122AC9"/>
    <w:rsid w:val="00123685"/>
    <w:rsid w:val="00123ECE"/>
    <w:rsid w:val="00124506"/>
    <w:rsid w:val="001257CD"/>
    <w:rsid w:val="00126DA3"/>
    <w:rsid w:val="001271B1"/>
    <w:rsid w:val="00130889"/>
    <w:rsid w:val="00130F9D"/>
    <w:rsid w:val="001313A1"/>
    <w:rsid w:val="00132B9A"/>
    <w:rsid w:val="0013553E"/>
    <w:rsid w:val="00135D50"/>
    <w:rsid w:val="00136FFB"/>
    <w:rsid w:val="001412C1"/>
    <w:rsid w:val="00142143"/>
    <w:rsid w:val="00142AE5"/>
    <w:rsid w:val="00142D74"/>
    <w:rsid w:val="00142DE0"/>
    <w:rsid w:val="0014540C"/>
    <w:rsid w:val="001460FB"/>
    <w:rsid w:val="001462B1"/>
    <w:rsid w:val="0014790B"/>
    <w:rsid w:val="00147B27"/>
    <w:rsid w:val="00151218"/>
    <w:rsid w:val="001533BC"/>
    <w:rsid w:val="0015437D"/>
    <w:rsid w:val="00156E27"/>
    <w:rsid w:val="00157BBF"/>
    <w:rsid w:val="00160036"/>
    <w:rsid w:val="00160C06"/>
    <w:rsid w:val="001610DA"/>
    <w:rsid w:val="0016286A"/>
    <w:rsid w:val="00163035"/>
    <w:rsid w:val="0016682B"/>
    <w:rsid w:val="00166CC0"/>
    <w:rsid w:val="00170287"/>
    <w:rsid w:val="00173304"/>
    <w:rsid w:val="001755DD"/>
    <w:rsid w:val="00175F88"/>
    <w:rsid w:val="0017684A"/>
    <w:rsid w:val="00176CE4"/>
    <w:rsid w:val="00180098"/>
    <w:rsid w:val="001810D1"/>
    <w:rsid w:val="00181EB8"/>
    <w:rsid w:val="001823CB"/>
    <w:rsid w:val="001827F6"/>
    <w:rsid w:val="001831EF"/>
    <w:rsid w:val="0018703F"/>
    <w:rsid w:val="00187B15"/>
    <w:rsid w:val="00187E39"/>
    <w:rsid w:val="00190ACB"/>
    <w:rsid w:val="00191724"/>
    <w:rsid w:val="00192468"/>
    <w:rsid w:val="001929E6"/>
    <w:rsid w:val="001933C5"/>
    <w:rsid w:val="00193490"/>
    <w:rsid w:val="00193B59"/>
    <w:rsid w:val="00193B96"/>
    <w:rsid w:val="001965F1"/>
    <w:rsid w:val="00197166"/>
    <w:rsid w:val="001A020C"/>
    <w:rsid w:val="001A061D"/>
    <w:rsid w:val="001A15B4"/>
    <w:rsid w:val="001A307D"/>
    <w:rsid w:val="001A534E"/>
    <w:rsid w:val="001A6778"/>
    <w:rsid w:val="001A729F"/>
    <w:rsid w:val="001B0F37"/>
    <w:rsid w:val="001B13B7"/>
    <w:rsid w:val="001B1DE5"/>
    <w:rsid w:val="001B2820"/>
    <w:rsid w:val="001B2FC1"/>
    <w:rsid w:val="001B7581"/>
    <w:rsid w:val="001B7B24"/>
    <w:rsid w:val="001C3944"/>
    <w:rsid w:val="001C3C92"/>
    <w:rsid w:val="001C3D7E"/>
    <w:rsid w:val="001C3E97"/>
    <w:rsid w:val="001C5D81"/>
    <w:rsid w:val="001C6A35"/>
    <w:rsid w:val="001D23E2"/>
    <w:rsid w:val="001D2628"/>
    <w:rsid w:val="001D283D"/>
    <w:rsid w:val="001D459E"/>
    <w:rsid w:val="001D49B9"/>
    <w:rsid w:val="001D4B72"/>
    <w:rsid w:val="001D74F2"/>
    <w:rsid w:val="001D7E21"/>
    <w:rsid w:val="001E4DB7"/>
    <w:rsid w:val="001E5E6B"/>
    <w:rsid w:val="001E6135"/>
    <w:rsid w:val="001E671E"/>
    <w:rsid w:val="001F1282"/>
    <w:rsid w:val="001F3428"/>
    <w:rsid w:val="001F3C5E"/>
    <w:rsid w:val="001F3C84"/>
    <w:rsid w:val="001F4574"/>
    <w:rsid w:val="001F5FC0"/>
    <w:rsid w:val="001F61CC"/>
    <w:rsid w:val="001F6B39"/>
    <w:rsid w:val="00200024"/>
    <w:rsid w:val="00202E7E"/>
    <w:rsid w:val="00204059"/>
    <w:rsid w:val="002057AF"/>
    <w:rsid w:val="00205EB3"/>
    <w:rsid w:val="00207358"/>
    <w:rsid w:val="00207D2F"/>
    <w:rsid w:val="00207DF1"/>
    <w:rsid w:val="002110BF"/>
    <w:rsid w:val="002120F1"/>
    <w:rsid w:val="002129A4"/>
    <w:rsid w:val="0021375F"/>
    <w:rsid w:val="00214FAF"/>
    <w:rsid w:val="002153BA"/>
    <w:rsid w:val="002154A9"/>
    <w:rsid w:val="00215CF5"/>
    <w:rsid w:val="00221F77"/>
    <w:rsid w:val="00227029"/>
    <w:rsid w:val="0022732E"/>
    <w:rsid w:val="0023095F"/>
    <w:rsid w:val="002313DB"/>
    <w:rsid w:val="00232B87"/>
    <w:rsid w:val="002332E7"/>
    <w:rsid w:val="002338C5"/>
    <w:rsid w:val="00233F15"/>
    <w:rsid w:val="0023438B"/>
    <w:rsid w:val="00237095"/>
    <w:rsid w:val="00241F8A"/>
    <w:rsid w:val="00247BA8"/>
    <w:rsid w:val="00247D44"/>
    <w:rsid w:val="0025074F"/>
    <w:rsid w:val="0025080D"/>
    <w:rsid w:val="00250A99"/>
    <w:rsid w:val="00251BE1"/>
    <w:rsid w:val="002525DD"/>
    <w:rsid w:val="002530C9"/>
    <w:rsid w:val="00253E7C"/>
    <w:rsid w:val="00257553"/>
    <w:rsid w:val="00257F42"/>
    <w:rsid w:val="00260A48"/>
    <w:rsid w:val="00260E8D"/>
    <w:rsid w:val="002623C7"/>
    <w:rsid w:val="00265AF6"/>
    <w:rsid w:val="00267E6A"/>
    <w:rsid w:val="00271F1A"/>
    <w:rsid w:val="00274F31"/>
    <w:rsid w:val="00275FF2"/>
    <w:rsid w:val="00277AF0"/>
    <w:rsid w:val="00280CDE"/>
    <w:rsid w:val="00280DC4"/>
    <w:rsid w:val="00282EB1"/>
    <w:rsid w:val="00284C20"/>
    <w:rsid w:val="002854AF"/>
    <w:rsid w:val="00285BD8"/>
    <w:rsid w:val="00285D79"/>
    <w:rsid w:val="00285EB6"/>
    <w:rsid w:val="0029130A"/>
    <w:rsid w:val="00295B75"/>
    <w:rsid w:val="0029603B"/>
    <w:rsid w:val="00296839"/>
    <w:rsid w:val="00296D38"/>
    <w:rsid w:val="002975EE"/>
    <w:rsid w:val="002A5A71"/>
    <w:rsid w:val="002A6A33"/>
    <w:rsid w:val="002A6A48"/>
    <w:rsid w:val="002A6C30"/>
    <w:rsid w:val="002A6ED0"/>
    <w:rsid w:val="002A7B67"/>
    <w:rsid w:val="002B04A5"/>
    <w:rsid w:val="002B1F9E"/>
    <w:rsid w:val="002B21CE"/>
    <w:rsid w:val="002B2D10"/>
    <w:rsid w:val="002B3F9E"/>
    <w:rsid w:val="002B4319"/>
    <w:rsid w:val="002B52C4"/>
    <w:rsid w:val="002B64BE"/>
    <w:rsid w:val="002B6BF0"/>
    <w:rsid w:val="002C0EBF"/>
    <w:rsid w:val="002C1704"/>
    <w:rsid w:val="002C34E2"/>
    <w:rsid w:val="002C3A46"/>
    <w:rsid w:val="002C4C5E"/>
    <w:rsid w:val="002C4FB7"/>
    <w:rsid w:val="002C571D"/>
    <w:rsid w:val="002C6AB2"/>
    <w:rsid w:val="002C74B1"/>
    <w:rsid w:val="002D224D"/>
    <w:rsid w:val="002D3381"/>
    <w:rsid w:val="002D3AFE"/>
    <w:rsid w:val="002D440D"/>
    <w:rsid w:val="002D52DB"/>
    <w:rsid w:val="002D6D71"/>
    <w:rsid w:val="002E06F3"/>
    <w:rsid w:val="002E49F3"/>
    <w:rsid w:val="002E4A4B"/>
    <w:rsid w:val="002F027C"/>
    <w:rsid w:val="002F1603"/>
    <w:rsid w:val="002F175D"/>
    <w:rsid w:val="002F2577"/>
    <w:rsid w:val="002F36BD"/>
    <w:rsid w:val="002F5066"/>
    <w:rsid w:val="002F5648"/>
    <w:rsid w:val="002F6C46"/>
    <w:rsid w:val="003001C9"/>
    <w:rsid w:val="00300CAA"/>
    <w:rsid w:val="00301345"/>
    <w:rsid w:val="00302665"/>
    <w:rsid w:val="00303541"/>
    <w:rsid w:val="00304978"/>
    <w:rsid w:val="00304F09"/>
    <w:rsid w:val="0030530E"/>
    <w:rsid w:val="003072C9"/>
    <w:rsid w:val="003073EF"/>
    <w:rsid w:val="00307E03"/>
    <w:rsid w:val="00310C95"/>
    <w:rsid w:val="00310CA4"/>
    <w:rsid w:val="0031362A"/>
    <w:rsid w:val="00314441"/>
    <w:rsid w:val="00315BC9"/>
    <w:rsid w:val="00320F08"/>
    <w:rsid w:val="00321563"/>
    <w:rsid w:val="00321591"/>
    <w:rsid w:val="0032270B"/>
    <w:rsid w:val="00323B4F"/>
    <w:rsid w:val="003249CA"/>
    <w:rsid w:val="00324DD3"/>
    <w:rsid w:val="003270B5"/>
    <w:rsid w:val="00327628"/>
    <w:rsid w:val="003309C7"/>
    <w:rsid w:val="00331E37"/>
    <w:rsid w:val="00332DD5"/>
    <w:rsid w:val="0033410D"/>
    <w:rsid w:val="00337242"/>
    <w:rsid w:val="003379F6"/>
    <w:rsid w:val="00341B94"/>
    <w:rsid w:val="00343C39"/>
    <w:rsid w:val="00343DCC"/>
    <w:rsid w:val="00345758"/>
    <w:rsid w:val="00347698"/>
    <w:rsid w:val="0035085A"/>
    <w:rsid w:val="003535FB"/>
    <w:rsid w:val="00353DC8"/>
    <w:rsid w:val="00355E2D"/>
    <w:rsid w:val="003577C6"/>
    <w:rsid w:val="00357FC3"/>
    <w:rsid w:val="00361184"/>
    <w:rsid w:val="0036133D"/>
    <w:rsid w:val="0036198C"/>
    <w:rsid w:val="00361C41"/>
    <w:rsid w:val="00362E56"/>
    <w:rsid w:val="003641B3"/>
    <w:rsid w:val="00364238"/>
    <w:rsid w:val="00365375"/>
    <w:rsid w:val="003671C6"/>
    <w:rsid w:val="0037113B"/>
    <w:rsid w:val="00371759"/>
    <w:rsid w:val="00373BB4"/>
    <w:rsid w:val="00375AB7"/>
    <w:rsid w:val="0037627D"/>
    <w:rsid w:val="003762B5"/>
    <w:rsid w:val="00376CF4"/>
    <w:rsid w:val="00380C10"/>
    <w:rsid w:val="003829BD"/>
    <w:rsid w:val="003847E2"/>
    <w:rsid w:val="00384ED2"/>
    <w:rsid w:val="00386513"/>
    <w:rsid w:val="0038662F"/>
    <w:rsid w:val="00386776"/>
    <w:rsid w:val="003868EB"/>
    <w:rsid w:val="0039589A"/>
    <w:rsid w:val="00395EB7"/>
    <w:rsid w:val="003A12B2"/>
    <w:rsid w:val="003A1BB4"/>
    <w:rsid w:val="003A2018"/>
    <w:rsid w:val="003A22AC"/>
    <w:rsid w:val="003A38B2"/>
    <w:rsid w:val="003A3A88"/>
    <w:rsid w:val="003A4164"/>
    <w:rsid w:val="003A609F"/>
    <w:rsid w:val="003A6675"/>
    <w:rsid w:val="003A70A3"/>
    <w:rsid w:val="003B03B7"/>
    <w:rsid w:val="003B29F0"/>
    <w:rsid w:val="003B2FD0"/>
    <w:rsid w:val="003B31FD"/>
    <w:rsid w:val="003B4BDC"/>
    <w:rsid w:val="003B5FF0"/>
    <w:rsid w:val="003B61A5"/>
    <w:rsid w:val="003C0CB0"/>
    <w:rsid w:val="003C4763"/>
    <w:rsid w:val="003C49BB"/>
    <w:rsid w:val="003C4AB8"/>
    <w:rsid w:val="003C6119"/>
    <w:rsid w:val="003C724A"/>
    <w:rsid w:val="003D1100"/>
    <w:rsid w:val="003D2E37"/>
    <w:rsid w:val="003D4E64"/>
    <w:rsid w:val="003D6B25"/>
    <w:rsid w:val="003D6C1D"/>
    <w:rsid w:val="003D6E77"/>
    <w:rsid w:val="003D7764"/>
    <w:rsid w:val="003D7D83"/>
    <w:rsid w:val="003E0146"/>
    <w:rsid w:val="003E0295"/>
    <w:rsid w:val="003E0F17"/>
    <w:rsid w:val="003E13EC"/>
    <w:rsid w:val="003E178C"/>
    <w:rsid w:val="003E2E94"/>
    <w:rsid w:val="003E39C3"/>
    <w:rsid w:val="003E3E77"/>
    <w:rsid w:val="003E50C1"/>
    <w:rsid w:val="003E5DE7"/>
    <w:rsid w:val="003E5EE6"/>
    <w:rsid w:val="003E6580"/>
    <w:rsid w:val="003F04FB"/>
    <w:rsid w:val="003F0BC8"/>
    <w:rsid w:val="003F2E0E"/>
    <w:rsid w:val="003F7041"/>
    <w:rsid w:val="004025DB"/>
    <w:rsid w:val="00402CA3"/>
    <w:rsid w:val="00402EC7"/>
    <w:rsid w:val="0040330F"/>
    <w:rsid w:val="00403B14"/>
    <w:rsid w:val="00403D82"/>
    <w:rsid w:val="0040518C"/>
    <w:rsid w:val="00410703"/>
    <w:rsid w:val="00410A80"/>
    <w:rsid w:val="00411614"/>
    <w:rsid w:val="00411B8F"/>
    <w:rsid w:val="004145F3"/>
    <w:rsid w:val="0041565D"/>
    <w:rsid w:val="004200DC"/>
    <w:rsid w:val="0042014E"/>
    <w:rsid w:val="004213BA"/>
    <w:rsid w:val="00421733"/>
    <w:rsid w:val="00421AB7"/>
    <w:rsid w:val="004221A5"/>
    <w:rsid w:val="00426057"/>
    <w:rsid w:val="00427A98"/>
    <w:rsid w:val="00430345"/>
    <w:rsid w:val="0043356D"/>
    <w:rsid w:val="004336A1"/>
    <w:rsid w:val="00434CA3"/>
    <w:rsid w:val="0043562F"/>
    <w:rsid w:val="00435739"/>
    <w:rsid w:val="00436FBD"/>
    <w:rsid w:val="004374FB"/>
    <w:rsid w:val="004405A1"/>
    <w:rsid w:val="00440DA6"/>
    <w:rsid w:val="0044223C"/>
    <w:rsid w:val="0044321D"/>
    <w:rsid w:val="00443C51"/>
    <w:rsid w:val="00443FE8"/>
    <w:rsid w:val="00444645"/>
    <w:rsid w:val="00450CCB"/>
    <w:rsid w:val="00452844"/>
    <w:rsid w:val="004533DF"/>
    <w:rsid w:val="0045376D"/>
    <w:rsid w:val="004551B7"/>
    <w:rsid w:val="00455BC0"/>
    <w:rsid w:val="004612DC"/>
    <w:rsid w:val="00462C40"/>
    <w:rsid w:val="00463086"/>
    <w:rsid w:val="00466172"/>
    <w:rsid w:val="00466809"/>
    <w:rsid w:val="004668D2"/>
    <w:rsid w:val="00467321"/>
    <w:rsid w:val="004678CA"/>
    <w:rsid w:val="00471F8E"/>
    <w:rsid w:val="00473B3B"/>
    <w:rsid w:val="0047493D"/>
    <w:rsid w:val="00475B8E"/>
    <w:rsid w:val="004761F2"/>
    <w:rsid w:val="00477A1F"/>
    <w:rsid w:val="00480898"/>
    <w:rsid w:val="00481B77"/>
    <w:rsid w:val="00482CB9"/>
    <w:rsid w:val="0048395D"/>
    <w:rsid w:val="0048440F"/>
    <w:rsid w:val="00487CD7"/>
    <w:rsid w:val="00490674"/>
    <w:rsid w:val="00491C02"/>
    <w:rsid w:val="00493936"/>
    <w:rsid w:val="00494667"/>
    <w:rsid w:val="00495C7E"/>
    <w:rsid w:val="0049607A"/>
    <w:rsid w:val="004973F9"/>
    <w:rsid w:val="004A12BD"/>
    <w:rsid w:val="004A29AC"/>
    <w:rsid w:val="004A3BD7"/>
    <w:rsid w:val="004A41CF"/>
    <w:rsid w:val="004A539F"/>
    <w:rsid w:val="004A5AE6"/>
    <w:rsid w:val="004A5F9D"/>
    <w:rsid w:val="004A668A"/>
    <w:rsid w:val="004A6B12"/>
    <w:rsid w:val="004B0F34"/>
    <w:rsid w:val="004B3575"/>
    <w:rsid w:val="004B3ADA"/>
    <w:rsid w:val="004B5B57"/>
    <w:rsid w:val="004B7AF7"/>
    <w:rsid w:val="004C204E"/>
    <w:rsid w:val="004C2DB9"/>
    <w:rsid w:val="004C3EDC"/>
    <w:rsid w:val="004C4535"/>
    <w:rsid w:val="004C5668"/>
    <w:rsid w:val="004C6000"/>
    <w:rsid w:val="004C6A2F"/>
    <w:rsid w:val="004C79D2"/>
    <w:rsid w:val="004C7F5A"/>
    <w:rsid w:val="004D36FE"/>
    <w:rsid w:val="004D68AC"/>
    <w:rsid w:val="004D6BEA"/>
    <w:rsid w:val="004D7069"/>
    <w:rsid w:val="004E020B"/>
    <w:rsid w:val="004E1362"/>
    <w:rsid w:val="004E17B7"/>
    <w:rsid w:val="004E1F5F"/>
    <w:rsid w:val="004F006C"/>
    <w:rsid w:val="004F0A4B"/>
    <w:rsid w:val="004F0CEB"/>
    <w:rsid w:val="004F1900"/>
    <w:rsid w:val="004F2AFB"/>
    <w:rsid w:val="004F4235"/>
    <w:rsid w:val="004F4A43"/>
    <w:rsid w:val="004F4A88"/>
    <w:rsid w:val="0050106B"/>
    <w:rsid w:val="00505F64"/>
    <w:rsid w:val="00506FC1"/>
    <w:rsid w:val="00510FA4"/>
    <w:rsid w:val="0051261C"/>
    <w:rsid w:val="0051464F"/>
    <w:rsid w:val="00515F78"/>
    <w:rsid w:val="00516E5C"/>
    <w:rsid w:val="00517AB0"/>
    <w:rsid w:val="005206CD"/>
    <w:rsid w:val="005209C5"/>
    <w:rsid w:val="00520CA0"/>
    <w:rsid w:val="00522382"/>
    <w:rsid w:val="00522C40"/>
    <w:rsid w:val="005240AD"/>
    <w:rsid w:val="00524294"/>
    <w:rsid w:val="00524B4B"/>
    <w:rsid w:val="00524DFA"/>
    <w:rsid w:val="005270E8"/>
    <w:rsid w:val="00527566"/>
    <w:rsid w:val="0053231F"/>
    <w:rsid w:val="00533D3E"/>
    <w:rsid w:val="005344F8"/>
    <w:rsid w:val="005357FE"/>
    <w:rsid w:val="0053597B"/>
    <w:rsid w:val="00537966"/>
    <w:rsid w:val="00541606"/>
    <w:rsid w:val="005426AA"/>
    <w:rsid w:val="005438B1"/>
    <w:rsid w:val="005439D7"/>
    <w:rsid w:val="00545B95"/>
    <w:rsid w:val="00551045"/>
    <w:rsid w:val="005512C8"/>
    <w:rsid w:val="005519C5"/>
    <w:rsid w:val="0055213E"/>
    <w:rsid w:val="0055238F"/>
    <w:rsid w:val="0055606A"/>
    <w:rsid w:val="00557FBD"/>
    <w:rsid w:val="0056043C"/>
    <w:rsid w:val="0056142B"/>
    <w:rsid w:val="0056224C"/>
    <w:rsid w:val="00566E7A"/>
    <w:rsid w:val="00567D07"/>
    <w:rsid w:val="00571F31"/>
    <w:rsid w:val="00572115"/>
    <w:rsid w:val="00574867"/>
    <w:rsid w:val="00574A34"/>
    <w:rsid w:val="0057536F"/>
    <w:rsid w:val="00575D2C"/>
    <w:rsid w:val="00576246"/>
    <w:rsid w:val="00576A87"/>
    <w:rsid w:val="0057778C"/>
    <w:rsid w:val="00577FC9"/>
    <w:rsid w:val="00581F07"/>
    <w:rsid w:val="005837C2"/>
    <w:rsid w:val="005839AB"/>
    <w:rsid w:val="0058515C"/>
    <w:rsid w:val="00587BBD"/>
    <w:rsid w:val="00587FE8"/>
    <w:rsid w:val="0059036B"/>
    <w:rsid w:val="00591C85"/>
    <w:rsid w:val="00593540"/>
    <w:rsid w:val="00594D7C"/>
    <w:rsid w:val="00596325"/>
    <w:rsid w:val="005A0E2B"/>
    <w:rsid w:val="005A2464"/>
    <w:rsid w:val="005A40C7"/>
    <w:rsid w:val="005A5295"/>
    <w:rsid w:val="005A5A6D"/>
    <w:rsid w:val="005A71E7"/>
    <w:rsid w:val="005B01F8"/>
    <w:rsid w:val="005B1891"/>
    <w:rsid w:val="005B35F4"/>
    <w:rsid w:val="005B5221"/>
    <w:rsid w:val="005B5370"/>
    <w:rsid w:val="005B5D8D"/>
    <w:rsid w:val="005B6A72"/>
    <w:rsid w:val="005B78F6"/>
    <w:rsid w:val="005C0D8D"/>
    <w:rsid w:val="005C3757"/>
    <w:rsid w:val="005C4490"/>
    <w:rsid w:val="005D06AE"/>
    <w:rsid w:val="005D292A"/>
    <w:rsid w:val="005D3338"/>
    <w:rsid w:val="005D3A5D"/>
    <w:rsid w:val="005D468B"/>
    <w:rsid w:val="005D560B"/>
    <w:rsid w:val="005D56E3"/>
    <w:rsid w:val="005D5DBF"/>
    <w:rsid w:val="005D7B15"/>
    <w:rsid w:val="005E011F"/>
    <w:rsid w:val="005E2C10"/>
    <w:rsid w:val="005E4A50"/>
    <w:rsid w:val="005E625E"/>
    <w:rsid w:val="005E7D2D"/>
    <w:rsid w:val="005F166A"/>
    <w:rsid w:val="005F2B52"/>
    <w:rsid w:val="005F523F"/>
    <w:rsid w:val="005F6733"/>
    <w:rsid w:val="005F7327"/>
    <w:rsid w:val="005F74A9"/>
    <w:rsid w:val="00600571"/>
    <w:rsid w:val="00600A52"/>
    <w:rsid w:val="00602CFB"/>
    <w:rsid w:val="00603801"/>
    <w:rsid w:val="0060622F"/>
    <w:rsid w:val="006071BB"/>
    <w:rsid w:val="00612219"/>
    <w:rsid w:val="0061658F"/>
    <w:rsid w:val="00616D4D"/>
    <w:rsid w:val="006177BE"/>
    <w:rsid w:val="00617A26"/>
    <w:rsid w:val="00617B33"/>
    <w:rsid w:val="00617CA7"/>
    <w:rsid w:val="00621D43"/>
    <w:rsid w:val="00622829"/>
    <w:rsid w:val="00625C67"/>
    <w:rsid w:val="00630193"/>
    <w:rsid w:val="0063116A"/>
    <w:rsid w:val="00634E30"/>
    <w:rsid w:val="00634F40"/>
    <w:rsid w:val="006407FD"/>
    <w:rsid w:val="00642183"/>
    <w:rsid w:val="006429CF"/>
    <w:rsid w:val="00643292"/>
    <w:rsid w:val="0064337F"/>
    <w:rsid w:val="0064414B"/>
    <w:rsid w:val="006450C5"/>
    <w:rsid w:val="006458BA"/>
    <w:rsid w:val="006463B0"/>
    <w:rsid w:val="00646AEC"/>
    <w:rsid w:val="006501A8"/>
    <w:rsid w:val="006538DB"/>
    <w:rsid w:val="00655485"/>
    <w:rsid w:val="00656127"/>
    <w:rsid w:val="00660FCE"/>
    <w:rsid w:val="00662880"/>
    <w:rsid w:val="00663420"/>
    <w:rsid w:val="00663604"/>
    <w:rsid w:val="00664155"/>
    <w:rsid w:val="0066735D"/>
    <w:rsid w:val="006703D7"/>
    <w:rsid w:val="00671380"/>
    <w:rsid w:val="006737B2"/>
    <w:rsid w:val="00674A55"/>
    <w:rsid w:val="006758E8"/>
    <w:rsid w:val="006764C0"/>
    <w:rsid w:val="0067724B"/>
    <w:rsid w:val="006817FD"/>
    <w:rsid w:val="00684854"/>
    <w:rsid w:val="0068502E"/>
    <w:rsid w:val="006864B2"/>
    <w:rsid w:val="0068681C"/>
    <w:rsid w:val="006874A4"/>
    <w:rsid w:val="00687962"/>
    <w:rsid w:val="00687CBC"/>
    <w:rsid w:val="006902ED"/>
    <w:rsid w:val="006908B1"/>
    <w:rsid w:val="00693BF6"/>
    <w:rsid w:val="00693F32"/>
    <w:rsid w:val="00696209"/>
    <w:rsid w:val="00696515"/>
    <w:rsid w:val="00697771"/>
    <w:rsid w:val="00697982"/>
    <w:rsid w:val="006A1698"/>
    <w:rsid w:val="006A2A56"/>
    <w:rsid w:val="006A2C5E"/>
    <w:rsid w:val="006A50D0"/>
    <w:rsid w:val="006A698E"/>
    <w:rsid w:val="006A6ED7"/>
    <w:rsid w:val="006A7305"/>
    <w:rsid w:val="006B083E"/>
    <w:rsid w:val="006B2529"/>
    <w:rsid w:val="006B2A1B"/>
    <w:rsid w:val="006B2C12"/>
    <w:rsid w:val="006B3F5B"/>
    <w:rsid w:val="006B417E"/>
    <w:rsid w:val="006B56DD"/>
    <w:rsid w:val="006B771A"/>
    <w:rsid w:val="006C106E"/>
    <w:rsid w:val="006C1519"/>
    <w:rsid w:val="006C1794"/>
    <w:rsid w:val="006C7FE2"/>
    <w:rsid w:val="006D0C2F"/>
    <w:rsid w:val="006D214B"/>
    <w:rsid w:val="006D6052"/>
    <w:rsid w:val="006D7B9E"/>
    <w:rsid w:val="006E01A6"/>
    <w:rsid w:val="006E0A94"/>
    <w:rsid w:val="006E155F"/>
    <w:rsid w:val="006E1EAD"/>
    <w:rsid w:val="006E311F"/>
    <w:rsid w:val="006E36A3"/>
    <w:rsid w:val="006E3F32"/>
    <w:rsid w:val="006E58A4"/>
    <w:rsid w:val="006E6487"/>
    <w:rsid w:val="006E6CC7"/>
    <w:rsid w:val="006F0D0A"/>
    <w:rsid w:val="006F4E75"/>
    <w:rsid w:val="006F6262"/>
    <w:rsid w:val="006F6622"/>
    <w:rsid w:val="006F6C7B"/>
    <w:rsid w:val="006F71CD"/>
    <w:rsid w:val="007007CB"/>
    <w:rsid w:val="00702E88"/>
    <w:rsid w:val="00703DD2"/>
    <w:rsid w:val="007048C2"/>
    <w:rsid w:val="00705D0B"/>
    <w:rsid w:val="00705D18"/>
    <w:rsid w:val="00706AED"/>
    <w:rsid w:val="00707749"/>
    <w:rsid w:val="00707B3D"/>
    <w:rsid w:val="007100B2"/>
    <w:rsid w:val="007110DC"/>
    <w:rsid w:val="00712AF4"/>
    <w:rsid w:val="00713DFC"/>
    <w:rsid w:val="007156DF"/>
    <w:rsid w:val="0071685B"/>
    <w:rsid w:val="007179E4"/>
    <w:rsid w:val="007214E0"/>
    <w:rsid w:val="0072331C"/>
    <w:rsid w:val="007244F8"/>
    <w:rsid w:val="00724680"/>
    <w:rsid w:val="00724A66"/>
    <w:rsid w:val="007251E4"/>
    <w:rsid w:val="00725C57"/>
    <w:rsid w:val="007265B2"/>
    <w:rsid w:val="007300F0"/>
    <w:rsid w:val="00732ECA"/>
    <w:rsid w:val="00732F97"/>
    <w:rsid w:val="00736F11"/>
    <w:rsid w:val="00742DAC"/>
    <w:rsid w:val="0074496C"/>
    <w:rsid w:val="0074517C"/>
    <w:rsid w:val="00745778"/>
    <w:rsid w:val="00747267"/>
    <w:rsid w:val="00750377"/>
    <w:rsid w:val="00750E6A"/>
    <w:rsid w:val="00751D31"/>
    <w:rsid w:val="00752403"/>
    <w:rsid w:val="00753C34"/>
    <w:rsid w:val="00754542"/>
    <w:rsid w:val="00756A80"/>
    <w:rsid w:val="00757773"/>
    <w:rsid w:val="00757A6C"/>
    <w:rsid w:val="00757F82"/>
    <w:rsid w:val="0076225C"/>
    <w:rsid w:val="0076482A"/>
    <w:rsid w:val="00766813"/>
    <w:rsid w:val="0076695C"/>
    <w:rsid w:val="007713AA"/>
    <w:rsid w:val="00771BEA"/>
    <w:rsid w:val="00771C12"/>
    <w:rsid w:val="00773345"/>
    <w:rsid w:val="00773CBC"/>
    <w:rsid w:val="00774FB4"/>
    <w:rsid w:val="0077522E"/>
    <w:rsid w:val="007754E2"/>
    <w:rsid w:val="00775C73"/>
    <w:rsid w:val="00775D35"/>
    <w:rsid w:val="00780107"/>
    <w:rsid w:val="00780695"/>
    <w:rsid w:val="0078275D"/>
    <w:rsid w:val="00782EEE"/>
    <w:rsid w:val="007843B2"/>
    <w:rsid w:val="007863B9"/>
    <w:rsid w:val="0078753E"/>
    <w:rsid w:val="00791C12"/>
    <w:rsid w:val="007924F7"/>
    <w:rsid w:val="0079354F"/>
    <w:rsid w:val="0079493A"/>
    <w:rsid w:val="007A71F1"/>
    <w:rsid w:val="007A7609"/>
    <w:rsid w:val="007B15D5"/>
    <w:rsid w:val="007B1BA7"/>
    <w:rsid w:val="007B2061"/>
    <w:rsid w:val="007B3310"/>
    <w:rsid w:val="007B3584"/>
    <w:rsid w:val="007B55C4"/>
    <w:rsid w:val="007C26D7"/>
    <w:rsid w:val="007C2DF7"/>
    <w:rsid w:val="007C43BF"/>
    <w:rsid w:val="007C44F4"/>
    <w:rsid w:val="007C48DF"/>
    <w:rsid w:val="007C5381"/>
    <w:rsid w:val="007C7621"/>
    <w:rsid w:val="007D0DD4"/>
    <w:rsid w:val="007D10EA"/>
    <w:rsid w:val="007D13A7"/>
    <w:rsid w:val="007D1E0E"/>
    <w:rsid w:val="007D2E57"/>
    <w:rsid w:val="007D2F9C"/>
    <w:rsid w:val="007D421C"/>
    <w:rsid w:val="007D58E9"/>
    <w:rsid w:val="007D5F28"/>
    <w:rsid w:val="007D6309"/>
    <w:rsid w:val="007D6842"/>
    <w:rsid w:val="007E124C"/>
    <w:rsid w:val="007E2700"/>
    <w:rsid w:val="007E30F9"/>
    <w:rsid w:val="007E374D"/>
    <w:rsid w:val="007E5BBA"/>
    <w:rsid w:val="007E650E"/>
    <w:rsid w:val="007E686B"/>
    <w:rsid w:val="007E6D20"/>
    <w:rsid w:val="007E73A3"/>
    <w:rsid w:val="007F061D"/>
    <w:rsid w:val="007F18D8"/>
    <w:rsid w:val="007F1AE7"/>
    <w:rsid w:val="007F1C08"/>
    <w:rsid w:val="007F3370"/>
    <w:rsid w:val="007F49D8"/>
    <w:rsid w:val="007F5375"/>
    <w:rsid w:val="007F6B11"/>
    <w:rsid w:val="008013F2"/>
    <w:rsid w:val="0080148F"/>
    <w:rsid w:val="00802DE3"/>
    <w:rsid w:val="008032CF"/>
    <w:rsid w:val="00804FEB"/>
    <w:rsid w:val="00806776"/>
    <w:rsid w:val="008079BA"/>
    <w:rsid w:val="008100D8"/>
    <w:rsid w:val="0081065C"/>
    <w:rsid w:val="00811D78"/>
    <w:rsid w:val="0081438A"/>
    <w:rsid w:val="008149FF"/>
    <w:rsid w:val="008160CD"/>
    <w:rsid w:val="00816E53"/>
    <w:rsid w:val="008172B7"/>
    <w:rsid w:val="008235D3"/>
    <w:rsid w:val="00823BE3"/>
    <w:rsid w:val="0082487F"/>
    <w:rsid w:val="00825F2D"/>
    <w:rsid w:val="00830A03"/>
    <w:rsid w:val="008311B8"/>
    <w:rsid w:val="00831F4D"/>
    <w:rsid w:val="00834162"/>
    <w:rsid w:val="008349AD"/>
    <w:rsid w:val="008355C4"/>
    <w:rsid w:val="008361C3"/>
    <w:rsid w:val="00836269"/>
    <w:rsid w:val="0083653F"/>
    <w:rsid w:val="008402B6"/>
    <w:rsid w:val="00842221"/>
    <w:rsid w:val="0084312C"/>
    <w:rsid w:val="00843B59"/>
    <w:rsid w:val="00845D90"/>
    <w:rsid w:val="00847520"/>
    <w:rsid w:val="00847C84"/>
    <w:rsid w:val="00847D05"/>
    <w:rsid w:val="00851C98"/>
    <w:rsid w:val="00852DD3"/>
    <w:rsid w:val="00853C00"/>
    <w:rsid w:val="00856997"/>
    <w:rsid w:val="008570F4"/>
    <w:rsid w:val="008576D2"/>
    <w:rsid w:val="00857727"/>
    <w:rsid w:val="00857B23"/>
    <w:rsid w:val="0086264E"/>
    <w:rsid w:val="00864659"/>
    <w:rsid w:val="00866441"/>
    <w:rsid w:val="00866C06"/>
    <w:rsid w:val="00867819"/>
    <w:rsid w:val="00870197"/>
    <w:rsid w:val="00871518"/>
    <w:rsid w:val="00872FF8"/>
    <w:rsid w:val="008738EB"/>
    <w:rsid w:val="0087571F"/>
    <w:rsid w:val="00876AEA"/>
    <w:rsid w:val="00880479"/>
    <w:rsid w:val="00881527"/>
    <w:rsid w:val="00881E25"/>
    <w:rsid w:val="0088241F"/>
    <w:rsid w:val="00883A42"/>
    <w:rsid w:val="0088548D"/>
    <w:rsid w:val="00887CB8"/>
    <w:rsid w:val="00891934"/>
    <w:rsid w:val="00897AB2"/>
    <w:rsid w:val="008A0AB2"/>
    <w:rsid w:val="008A181B"/>
    <w:rsid w:val="008A46F8"/>
    <w:rsid w:val="008A4FD4"/>
    <w:rsid w:val="008B044B"/>
    <w:rsid w:val="008B0CD9"/>
    <w:rsid w:val="008B32AB"/>
    <w:rsid w:val="008B3867"/>
    <w:rsid w:val="008B5C91"/>
    <w:rsid w:val="008B5C93"/>
    <w:rsid w:val="008B6BAF"/>
    <w:rsid w:val="008C0C83"/>
    <w:rsid w:val="008C0ED1"/>
    <w:rsid w:val="008C0FD3"/>
    <w:rsid w:val="008C16E9"/>
    <w:rsid w:val="008C178E"/>
    <w:rsid w:val="008C1A67"/>
    <w:rsid w:val="008C1BB8"/>
    <w:rsid w:val="008C1DF3"/>
    <w:rsid w:val="008C5CF0"/>
    <w:rsid w:val="008C6F01"/>
    <w:rsid w:val="008C76A5"/>
    <w:rsid w:val="008D21BD"/>
    <w:rsid w:val="008D2A5B"/>
    <w:rsid w:val="008D2BD9"/>
    <w:rsid w:val="008D60D0"/>
    <w:rsid w:val="008D7575"/>
    <w:rsid w:val="008D7CF8"/>
    <w:rsid w:val="008E071C"/>
    <w:rsid w:val="008E0C1B"/>
    <w:rsid w:val="008E160D"/>
    <w:rsid w:val="008E4015"/>
    <w:rsid w:val="008E5053"/>
    <w:rsid w:val="008E61CB"/>
    <w:rsid w:val="008E6CDD"/>
    <w:rsid w:val="008E7AA8"/>
    <w:rsid w:val="008E7C1D"/>
    <w:rsid w:val="008F0FAA"/>
    <w:rsid w:val="008F6112"/>
    <w:rsid w:val="008F7D53"/>
    <w:rsid w:val="009000FC"/>
    <w:rsid w:val="00901DAB"/>
    <w:rsid w:val="009035A3"/>
    <w:rsid w:val="009045B8"/>
    <w:rsid w:val="00904D1A"/>
    <w:rsid w:val="009067C5"/>
    <w:rsid w:val="009100C5"/>
    <w:rsid w:val="00910140"/>
    <w:rsid w:val="00913353"/>
    <w:rsid w:val="009137C5"/>
    <w:rsid w:val="00922CD2"/>
    <w:rsid w:val="00922DE4"/>
    <w:rsid w:val="0092397B"/>
    <w:rsid w:val="00925D2F"/>
    <w:rsid w:val="00925E0A"/>
    <w:rsid w:val="009301F4"/>
    <w:rsid w:val="00932489"/>
    <w:rsid w:val="009332A9"/>
    <w:rsid w:val="0093390C"/>
    <w:rsid w:val="00934D55"/>
    <w:rsid w:val="0093531F"/>
    <w:rsid w:val="00936205"/>
    <w:rsid w:val="00936369"/>
    <w:rsid w:val="009405CF"/>
    <w:rsid w:val="00940E29"/>
    <w:rsid w:val="00940E8F"/>
    <w:rsid w:val="00943511"/>
    <w:rsid w:val="00945427"/>
    <w:rsid w:val="009478AA"/>
    <w:rsid w:val="009505F5"/>
    <w:rsid w:val="009526E5"/>
    <w:rsid w:val="00952C04"/>
    <w:rsid w:val="00953B72"/>
    <w:rsid w:val="009554DC"/>
    <w:rsid w:val="0095552A"/>
    <w:rsid w:val="00961901"/>
    <w:rsid w:val="009635DA"/>
    <w:rsid w:val="00964A6C"/>
    <w:rsid w:val="00964E38"/>
    <w:rsid w:val="00964F73"/>
    <w:rsid w:val="00965CA9"/>
    <w:rsid w:val="00967E0B"/>
    <w:rsid w:val="009702E3"/>
    <w:rsid w:val="009706C0"/>
    <w:rsid w:val="009709EF"/>
    <w:rsid w:val="009713DD"/>
    <w:rsid w:val="00973189"/>
    <w:rsid w:val="00973DAB"/>
    <w:rsid w:val="009753CF"/>
    <w:rsid w:val="009755BD"/>
    <w:rsid w:val="00975677"/>
    <w:rsid w:val="00975C1F"/>
    <w:rsid w:val="00975F30"/>
    <w:rsid w:val="00976F73"/>
    <w:rsid w:val="00977D56"/>
    <w:rsid w:val="00981CA7"/>
    <w:rsid w:val="00982920"/>
    <w:rsid w:val="00982939"/>
    <w:rsid w:val="00982C38"/>
    <w:rsid w:val="009852C8"/>
    <w:rsid w:val="009858AD"/>
    <w:rsid w:val="00986CE7"/>
    <w:rsid w:val="00986D7A"/>
    <w:rsid w:val="00986F89"/>
    <w:rsid w:val="009870A9"/>
    <w:rsid w:val="009876B1"/>
    <w:rsid w:val="00993442"/>
    <w:rsid w:val="00993839"/>
    <w:rsid w:val="00993EFA"/>
    <w:rsid w:val="00996ADC"/>
    <w:rsid w:val="009972B7"/>
    <w:rsid w:val="009A119C"/>
    <w:rsid w:val="009A33AE"/>
    <w:rsid w:val="009A4303"/>
    <w:rsid w:val="009A51F6"/>
    <w:rsid w:val="009A5495"/>
    <w:rsid w:val="009A7C7B"/>
    <w:rsid w:val="009B2919"/>
    <w:rsid w:val="009B3225"/>
    <w:rsid w:val="009B3A8A"/>
    <w:rsid w:val="009B3D0A"/>
    <w:rsid w:val="009B4463"/>
    <w:rsid w:val="009B4A3C"/>
    <w:rsid w:val="009B5141"/>
    <w:rsid w:val="009B5C3B"/>
    <w:rsid w:val="009B6D65"/>
    <w:rsid w:val="009B738A"/>
    <w:rsid w:val="009C1338"/>
    <w:rsid w:val="009C253D"/>
    <w:rsid w:val="009C2A58"/>
    <w:rsid w:val="009C2A75"/>
    <w:rsid w:val="009C2C8C"/>
    <w:rsid w:val="009D1B7C"/>
    <w:rsid w:val="009D20FC"/>
    <w:rsid w:val="009D3E6E"/>
    <w:rsid w:val="009D5556"/>
    <w:rsid w:val="009D5901"/>
    <w:rsid w:val="009D6864"/>
    <w:rsid w:val="009E034F"/>
    <w:rsid w:val="009E32D9"/>
    <w:rsid w:val="009E3B07"/>
    <w:rsid w:val="009E3C8B"/>
    <w:rsid w:val="009E6A67"/>
    <w:rsid w:val="009E770C"/>
    <w:rsid w:val="009E7930"/>
    <w:rsid w:val="009F3D4A"/>
    <w:rsid w:val="009F3F8E"/>
    <w:rsid w:val="009F54C3"/>
    <w:rsid w:val="009F6339"/>
    <w:rsid w:val="009F7415"/>
    <w:rsid w:val="00A00402"/>
    <w:rsid w:val="00A018D4"/>
    <w:rsid w:val="00A036CA"/>
    <w:rsid w:val="00A0422E"/>
    <w:rsid w:val="00A04F8A"/>
    <w:rsid w:val="00A04FFD"/>
    <w:rsid w:val="00A06552"/>
    <w:rsid w:val="00A074BE"/>
    <w:rsid w:val="00A10FFD"/>
    <w:rsid w:val="00A1350A"/>
    <w:rsid w:val="00A14C41"/>
    <w:rsid w:val="00A17A23"/>
    <w:rsid w:val="00A17B53"/>
    <w:rsid w:val="00A17C62"/>
    <w:rsid w:val="00A17FB9"/>
    <w:rsid w:val="00A23680"/>
    <w:rsid w:val="00A30B14"/>
    <w:rsid w:val="00A368F4"/>
    <w:rsid w:val="00A404C1"/>
    <w:rsid w:val="00A40EDC"/>
    <w:rsid w:val="00A4187A"/>
    <w:rsid w:val="00A41DAB"/>
    <w:rsid w:val="00A436C2"/>
    <w:rsid w:val="00A440FD"/>
    <w:rsid w:val="00A462B2"/>
    <w:rsid w:val="00A463DA"/>
    <w:rsid w:val="00A4645A"/>
    <w:rsid w:val="00A46AF3"/>
    <w:rsid w:val="00A47909"/>
    <w:rsid w:val="00A508D2"/>
    <w:rsid w:val="00A50CCC"/>
    <w:rsid w:val="00A51922"/>
    <w:rsid w:val="00A53216"/>
    <w:rsid w:val="00A54596"/>
    <w:rsid w:val="00A54AF7"/>
    <w:rsid w:val="00A57AD6"/>
    <w:rsid w:val="00A61C24"/>
    <w:rsid w:val="00A620AB"/>
    <w:rsid w:val="00A6315E"/>
    <w:rsid w:val="00A64574"/>
    <w:rsid w:val="00A66528"/>
    <w:rsid w:val="00A72C1E"/>
    <w:rsid w:val="00A74E0B"/>
    <w:rsid w:val="00A77814"/>
    <w:rsid w:val="00A81018"/>
    <w:rsid w:val="00A82764"/>
    <w:rsid w:val="00A84007"/>
    <w:rsid w:val="00A91108"/>
    <w:rsid w:val="00A91964"/>
    <w:rsid w:val="00A91FEC"/>
    <w:rsid w:val="00A92C01"/>
    <w:rsid w:val="00A92D88"/>
    <w:rsid w:val="00A93F54"/>
    <w:rsid w:val="00A9491D"/>
    <w:rsid w:val="00A95C62"/>
    <w:rsid w:val="00A9646F"/>
    <w:rsid w:val="00A9708B"/>
    <w:rsid w:val="00A97EB5"/>
    <w:rsid w:val="00AA06B5"/>
    <w:rsid w:val="00AA135E"/>
    <w:rsid w:val="00AA2D93"/>
    <w:rsid w:val="00AA5392"/>
    <w:rsid w:val="00AA60C2"/>
    <w:rsid w:val="00AA6367"/>
    <w:rsid w:val="00AA649E"/>
    <w:rsid w:val="00AA6C3A"/>
    <w:rsid w:val="00AA6E31"/>
    <w:rsid w:val="00AA71D6"/>
    <w:rsid w:val="00AA753B"/>
    <w:rsid w:val="00AA7CE6"/>
    <w:rsid w:val="00AB1E15"/>
    <w:rsid w:val="00AB3AC3"/>
    <w:rsid w:val="00AB4194"/>
    <w:rsid w:val="00AB4CF8"/>
    <w:rsid w:val="00AB520C"/>
    <w:rsid w:val="00AB5651"/>
    <w:rsid w:val="00AC3879"/>
    <w:rsid w:val="00AC4ED2"/>
    <w:rsid w:val="00AD1758"/>
    <w:rsid w:val="00AD3536"/>
    <w:rsid w:val="00AD4165"/>
    <w:rsid w:val="00AD4A32"/>
    <w:rsid w:val="00AD5283"/>
    <w:rsid w:val="00AD5CFE"/>
    <w:rsid w:val="00AD5F3B"/>
    <w:rsid w:val="00AD60BA"/>
    <w:rsid w:val="00AD7D79"/>
    <w:rsid w:val="00AE07A2"/>
    <w:rsid w:val="00AE0ACE"/>
    <w:rsid w:val="00AE10FF"/>
    <w:rsid w:val="00AE1678"/>
    <w:rsid w:val="00AE2526"/>
    <w:rsid w:val="00AE25AD"/>
    <w:rsid w:val="00AE35E5"/>
    <w:rsid w:val="00AE370C"/>
    <w:rsid w:val="00AE516F"/>
    <w:rsid w:val="00AF08EE"/>
    <w:rsid w:val="00AF0EC9"/>
    <w:rsid w:val="00AF299E"/>
    <w:rsid w:val="00AF5476"/>
    <w:rsid w:val="00AF681A"/>
    <w:rsid w:val="00AF7CB2"/>
    <w:rsid w:val="00B0023E"/>
    <w:rsid w:val="00B02062"/>
    <w:rsid w:val="00B03704"/>
    <w:rsid w:val="00B0392F"/>
    <w:rsid w:val="00B0573A"/>
    <w:rsid w:val="00B06A14"/>
    <w:rsid w:val="00B104AD"/>
    <w:rsid w:val="00B107BB"/>
    <w:rsid w:val="00B123EB"/>
    <w:rsid w:val="00B15727"/>
    <w:rsid w:val="00B1641D"/>
    <w:rsid w:val="00B22CA5"/>
    <w:rsid w:val="00B234F6"/>
    <w:rsid w:val="00B2364A"/>
    <w:rsid w:val="00B25C5C"/>
    <w:rsid w:val="00B26C92"/>
    <w:rsid w:val="00B26E3C"/>
    <w:rsid w:val="00B27BEA"/>
    <w:rsid w:val="00B27F2C"/>
    <w:rsid w:val="00B3326E"/>
    <w:rsid w:val="00B34A8E"/>
    <w:rsid w:val="00B34DB6"/>
    <w:rsid w:val="00B35053"/>
    <w:rsid w:val="00B35239"/>
    <w:rsid w:val="00B3544F"/>
    <w:rsid w:val="00B35D8A"/>
    <w:rsid w:val="00B41AB9"/>
    <w:rsid w:val="00B43690"/>
    <w:rsid w:val="00B502F5"/>
    <w:rsid w:val="00B50483"/>
    <w:rsid w:val="00B50C3B"/>
    <w:rsid w:val="00B50D1E"/>
    <w:rsid w:val="00B50E87"/>
    <w:rsid w:val="00B51243"/>
    <w:rsid w:val="00B533CF"/>
    <w:rsid w:val="00B540CD"/>
    <w:rsid w:val="00B54664"/>
    <w:rsid w:val="00B54822"/>
    <w:rsid w:val="00B566E5"/>
    <w:rsid w:val="00B60639"/>
    <w:rsid w:val="00B633FA"/>
    <w:rsid w:val="00B6407A"/>
    <w:rsid w:val="00B64B0C"/>
    <w:rsid w:val="00B64CF5"/>
    <w:rsid w:val="00B64DF4"/>
    <w:rsid w:val="00B675AF"/>
    <w:rsid w:val="00B70776"/>
    <w:rsid w:val="00B70A2C"/>
    <w:rsid w:val="00B70D63"/>
    <w:rsid w:val="00B734E0"/>
    <w:rsid w:val="00B736F8"/>
    <w:rsid w:val="00B74BAF"/>
    <w:rsid w:val="00B74FBF"/>
    <w:rsid w:val="00B81598"/>
    <w:rsid w:val="00B816D1"/>
    <w:rsid w:val="00B8237A"/>
    <w:rsid w:val="00B830EE"/>
    <w:rsid w:val="00B8390A"/>
    <w:rsid w:val="00B90E18"/>
    <w:rsid w:val="00B92295"/>
    <w:rsid w:val="00B9260B"/>
    <w:rsid w:val="00B93221"/>
    <w:rsid w:val="00B94429"/>
    <w:rsid w:val="00B97862"/>
    <w:rsid w:val="00B97A19"/>
    <w:rsid w:val="00BA1496"/>
    <w:rsid w:val="00BA15F3"/>
    <w:rsid w:val="00BA4093"/>
    <w:rsid w:val="00BB4F34"/>
    <w:rsid w:val="00BB6095"/>
    <w:rsid w:val="00BB6684"/>
    <w:rsid w:val="00BB72A9"/>
    <w:rsid w:val="00BB781D"/>
    <w:rsid w:val="00BC6ACB"/>
    <w:rsid w:val="00BD495F"/>
    <w:rsid w:val="00BD4BA8"/>
    <w:rsid w:val="00BD5612"/>
    <w:rsid w:val="00BD624F"/>
    <w:rsid w:val="00BD75F6"/>
    <w:rsid w:val="00BE1365"/>
    <w:rsid w:val="00BE173D"/>
    <w:rsid w:val="00BE3400"/>
    <w:rsid w:val="00BE556A"/>
    <w:rsid w:val="00BE588E"/>
    <w:rsid w:val="00BE5E54"/>
    <w:rsid w:val="00BE69FF"/>
    <w:rsid w:val="00BF070F"/>
    <w:rsid w:val="00BF1B0B"/>
    <w:rsid w:val="00BF2972"/>
    <w:rsid w:val="00BF2FE9"/>
    <w:rsid w:val="00BF4F0D"/>
    <w:rsid w:val="00BF5B0E"/>
    <w:rsid w:val="00BF66EB"/>
    <w:rsid w:val="00BF6B16"/>
    <w:rsid w:val="00C02FD5"/>
    <w:rsid w:val="00C03C00"/>
    <w:rsid w:val="00C03D02"/>
    <w:rsid w:val="00C043E7"/>
    <w:rsid w:val="00C0508B"/>
    <w:rsid w:val="00C056CA"/>
    <w:rsid w:val="00C06EB4"/>
    <w:rsid w:val="00C075B6"/>
    <w:rsid w:val="00C11A0A"/>
    <w:rsid w:val="00C11D65"/>
    <w:rsid w:val="00C11F12"/>
    <w:rsid w:val="00C12CF1"/>
    <w:rsid w:val="00C13849"/>
    <w:rsid w:val="00C138F0"/>
    <w:rsid w:val="00C14E2D"/>
    <w:rsid w:val="00C1586C"/>
    <w:rsid w:val="00C17076"/>
    <w:rsid w:val="00C1715D"/>
    <w:rsid w:val="00C213A1"/>
    <w:rsid w:val="00C2173C"/>
    <w:rsid w:val="00C21DA5"/>
    <w:rsid w:val="00C2226B"/>
    <w:rsid w:val="00C22451"/>
    <w:rsid w:val="00C225AB"/>
    <w:rsid w:val="00C23951"/>
    <w:rsid w:val="00C23BB2"/>
    <w:rsid w:val="00C24608"/>
    <w:rsid w:val="00C2599B"/>
    <w:rsid w:val="00C30030"/>
    <w:rsid w:val="00C31F2D"/>
    <w:rsid w:val="00C32617"/>
    <w:rsid w:val="00C34196"/>
    <w:rsid w:val="00C34EA9"/>
    <w:rsid w:val="00C40165"/>
    <w:rsid w:val="00C4238D"/>
    <w:rsid w:val="00C426E0"/>
    <w:rsid w:val="00C43632"/>
    <w:rsid w:val="00C43BB9"/>
    <w:rsid w:val="00C454D4"/>
    <w:rsid w:val="00C455C3"/>
    <w:rsid w:val="00C50142"/>
    <w:rsid w:val="00C51E67"/>
    <w:rsid w:val="00C51FD3"/>
    <w:rsid w:val="00C53CBC"/>
    <w:rsid w:val="00C55434"/>
    <w:rsid w:val="00C568E3"/>
    <w:rsid w:val="00C65267"/>
    <w:rsid w:val="00C67632"/>
    <w:rsid w:val="00C7362B"/>
    <w:rsid w:val="00C75073"/>
    <w:rsid w:val="00C81B3F"/>
    <w:rsid w:val="00C81B4C"/>
    <w:rsid w:val="00C82557"/>
    <w:rsid w:val="00C85AA9"/>
    <w:rsid w:val="00C85F3D"/>
    <w:rsid w:val="00C86F97"/>
    <w:rsid w:val="00C87789"/>
    <w:rsid w:val="00C91703"/>
    <w:rsid w:val="00C933D9"/>
    <w:rsid w:val="00CA0207"/>
    <w:rsid w:val="00CA409C"/>
    <w:rsid w:val="00CB04CE"/>
    <w:rsid w:val="00CB1ED2"/>
    <w:rsid w:val="00CB2F3C"/>
    <w:rsid w:val="00CB3C46"/>
    <w:rsid w:val="00CB5933"/>
    <w:rsid w:val="00CB702E"/>
    <w:rsid w:val="00CC24B5"/>
    <w:rsid w:val="00CC2AF0"/>
    <w:rsid w:val="00CC351E"/>
    <w:rsid w:val="00CC3F36"/>
    <w:rsid w:val="00CC4A03"/>
    <w:rsid w:val="00CC4E21"/>
    <w:rsid w:val="00CC5986"/>
    <w:rsid w:val="00CD2E61"/>
    <w:rsid w:val="00CD3E8A"/>
    <w:rsid w:val="00CD4056"/>
    <w:rsid w:val="00CD4B36"/>
    <w:rsid w:val="00CD581A"/>
    <w:rsid w:val="00CD638A"/>
    <w:rsid w:val="00CD777E"/>
    <w:rsid w:val="00CD7DA5"/>
    <w:rsid w:val="00CE0405"/>
    <w:rsid w:val="00CE1806"/>
    <w:rsid w:val="00CE29B2"/>
    <w:rsid w:val="00CE6B84"/>
    <w:rsid w:val="00CF1A44"/>
    <w:rsid w:val="00CF2485"/>
    <w:rsid w:val="00CF376E"/>
    <w:rsid w:val="00CF3D32"/>
    <w:rsid w:val="00CF4616"/>
    <w:rsid w:val="00CF46CB"/>
    <w:rsid w:val="00CF6087"/>
    <w:rsid w:val="00CF6ED5"/>
    <w:rsid w:val="00D00632"/>
    <w:rsid w:val="00D018E5"/>
    <w:rsid w:val="00D01B89"/>
    <w:rsid w:val="00D0231E"/>
    <w:rsid w:val="00D04650"/>
    <w:rsid w:val="00D06011"/>
    <w:rsid w:val="00D07D02"/>
    <w:rsid w:val="00D100A4"/>
    <w:rsid w:val="00D119F5"/>
    <w:rsid w:val="00D13766"/>
    <w:rsid w:val="00D14B53"/>
    <w:rsid w:val="00D16409"/>
    <w:rsid w:val="00D1643E"/>
    <w:rsid w:val="00D16652"/>
    <w:rsid w:val="00D20081"/>
    <w:rsid w:val="00D22185"/>
    <w:rsid w:val="00D22440"/>
    <w:rsid w:val="00D25C19"/>
    <w:rsid w:val="00D27819"/>
    <w:rsid w:val="00D32DEE"/>
    <w:rsid w:val="00D355F8"/>
    <w:rsid w:val="00D3599A"/>
    <w:rsid w:val="00D4018C"/>
    <w:rsid w:val="00D40732"/>
    <w:rsid w:val="00D41C41"/>
    <w:rsid w:val="00D44F02"/>
    <w:rsid w:val="00D45E75"/>
    <w:rsid w:val="00D513C3"/>
    <w:rsid w:val="00D524EE"/>
    <w:rsid w:val="00D5352A"/>
    <w:rsid w:val="00D538B3"/>
    <w:rsid w:val="00D547B5"/>
    <w:rsid w:val="00D55C33"/>
    <w:rsid w:val="00D57589"/>
    <w:rsid w:val="00D606A9"/>
    <w:rsid w:val="00D60916"/>
    <w:rsid w:val="00D613D1"/>
    <w:rsid w:val="00D63FDD"/>
    <w:rsid w:val="00D640A7"/>
    <w:rsid w:val="00D657EE"/>
    <w:rsid w:val="00D659AE"/>
    <w:rsid w:val="00D661AC"/>
    <w:rsid w:val="00D72EAE"/>
    <w:rsid w:val="00D75169"/>
    <w:rsid w:val="00D75543"/>
    <w:rsid w:val="00D76D1D"/>
    <w:rsid w:val="00D77118"/>
    <w:rsid w:val="00D83A07"/>
    <w:rsid w:val="00D84DA7"/>
    <w:rsid w:val="00D90047"/>
    <w:rsid w:val="00D9192D"/>
    <w:rsid w:val="00D91CA1"/>
    <w:rsid w:val="00D91DE2"/>
    <w:rsid w:val="00D92705"/>
    <w:rsid w:val="00D92DF4"/>
    <w:rsid w:val="00D9356C"/>
    <w:rsid w:val="00D93E39"/>
    <w:rsid w:val="00D97DA2"/>
    <w:rsid w:val="00DA12A6"/>
    <w:rsid w:val="00DA1303"/>
    <w:rsid w:val="00DA16DC"/>
    <w:rsid w:val="00DA40F4"/>
    <w:rsid w:val="00DA530F"/>
    <w:rsid w:val="00DA547F"/>
    <w:rsid w:val="00DA631A"/>
    <w:rsid w:val="00DA7DD8"/>
    <w:rsid w:val="00DB0336"/>
    <w:rsid w:val="00DB1077"/>
    <w:rsid w:val="00DB267F"/>
    <w:rsid w:val="00DB349F"/>
    <w:rsid w:val="00DB3505"/>
    <w:rsid w:val="00DB607E"/>
    <w:rsid w:val="00DB6E73"/>
    <w:rsid w:val="00DB701A"/>
    <w:rsid w:val="00DB70DA"/>
    <w:rsid w:val="00DB75F3"/>
    <w:rsid w:val="00DC05A3"/>
    <w:rsid w:val="00DC09F2"/>
    <w:rsid w:val="00DC196E"/>
    <w:rsid w:val="00DC253E"/>
    <w:rsid w:val="00DD59DF"/>
    <w:rsid w:val="00DD61CE"/>
    <w:rsid w:val="00DE320D"/>
    <w:rsid w:val="00DE778E"/>
    <w:rsid w:val="00DF0A09"/>
    <w:rsid w:val="00DF0B9A"/>
    <w:rsid w:val="00DF0EE1"/>
    <w:rsid w:val="00DF2F8D"/>
    <w:rsid w:val="00DF4B5A"/>
    <w:rsid w:val="00DF729F"/>
    <w:rsid w:val="00E002A0"/>
    <w:rsid w:val="00E00536"/>
    <w:rsid w:val="00E0053B"/>
    <w:rsid w:val="00E00A68"/>
    <w:rsid w:val="00E0183C"/>
    <w:rsid w:val="00E01E0A"/>
    <w:rsid w:val="00E02BF4"/>
    <w:rsid w:val="00E0360D"/>
    <w:rsid w:val="00E0455B"/>
    <w:rsid w:val="00E05076"/>
    <w:rsid w:val="00E0621F"/>
    <w:rsid w:val="00E066BE"/>
    <w:rsid w:val="00E06C7B"/>
    <w:rsid w:val="00E07884"/>
    <w:rsid w:val="00E07FA6"/>
    <w:rsid w:val="00E117D5"/>
    <w:rsid w:val="00E14855"/>
    <w:rsid w:val="00E1570B"/>
    <w:rsid w:val="00E15C0E"/>
    <w:rsid w:val="00E15E6D"/>
    <w:rsid w:val="00E16628"/>
    <w:rsid w:val="00E17458"/>
    <w:rsid w:val="00E20B96"/>
    <w:rsid w:val="00E231EA"/>
    <w:rsid w:val="00E23904"/>
    <w:rsid w:val="00E23B56"/>
    <w:rsid w:val="00E24BA2"/>
    <w:rsid w:val="00E3072F"/>
    <w:rsid w:val="00E3449B"/>
    <w:rsid w:val="00E34BA8"/>
    <w:rsid w:val="00E34C4D"/>
    <w:rsid w:val="00E36CFD"/>
    <w:rsid w:val="00E36EF0"/>
    <w:rsid w:val="00E40932"/>
    <w:rsid w:val="00E41E45"/>
    <w:rsid w:val="00E42F6C"/>
    <w:rsid w:val="00E4551D"/>
    <w:rsid w:val="00E4614A"/>
    <w:rsid w:val="00E468CA"/>
    <w:rsid w:val="00E535C8"/>
    <w:rsid w:val="00E552CD"/>
    <w:rsid w:val="00E55945"/>
    <w:rsid w:val="00E5608F"/>
    <w:rsid w:val="00E63592"/>
    <w:rsid w:val="00E6372F"/>
    <w:rsid w:val="00E638F5"/>
    <w:rsid w:val="00E64006"/>
    <w:rsid w:val="00E66585"/>
    <w:rsid w:val="00E666AC"/>
    <w:rsid w:val="00E73757"/>
    <w:rsid w:val="00E762E8"/>
    <w:rsid w:val="00E76603"/>
    <w:rsid w:val="00E77ED3"/>
    <w:rsid w:val="00E80CF8"/>
    <w:rsid w:val="00E81C92"/>
    <w:rsid w:val="00E81CD6"/>
    <w:rsid w:val="00E859C3"/>
    <w:rsid w:val="00E85E8B"/>
    <w:rsid w:val="00E87BB2"/>
    <w:rsid w:val="00E908DB"/>
    <w:rsid w:val="00E91070"/>
    <w:rsid w:val="00E91BB9"/>
    <w:rsid w:val="00E91CE1"/>
    <w:rsid w:val="00E91FAB"/>
    <w:rsid w:val="00E939D0"/>
    <w:rsid w:val="00E9487C"/>
    <w:rsid w:val="00E97A31"/>
    <w:rsid w:val="00EA0B9A"/>
    <w:rsid w:val="00EA1FD0"/>
    <w:rsid w:val="00EA297E"/>
    <w:rsid w:val="00EA660E"/>
    <w:rsid w:val="00EA6704"/>
    <w:rsid w:val="00EA76A6"/>
    <w:rsid w:val="00EB0E42"/>
    <w:rsid w:val="00EB18E1"/>
    <w:rsid w:val="00EB1D83"/>
    <w:rsid w:val="00EB242E"/>
    <w:rsid w:val="00EB7249"/>
    <w:rsid w:val="00EB75B8"/>
    <w:rsid w:val="00EB7BC6"/>
    <w:rsid w:val="00EC4348"/>
    <w:rsid w:val="00EC4AF3"/>
    <w:rsid w:val="00EC5373"/>
    <w:rsid w:val="00ED044B"/>
    <w:rsid w:val="00ED0E57"/>
    <w:rsid w:val="00ED3527"/>
    <w:rsid w:val="00ED3C8E"/>
    <w:rsid w:val="00ED3E5E"/>
    <w:rsid w:val="00ED514D"/>
    <w:rsid w:val="00ED5E7F"/>
    <w:rsid w:val="00ED6188"/>
    <w:rsid w:val="00ED6F27"/>
    <w:rsid w:val="00ED7DF0"/>
    <w:rsid w:val="00EE066C"/>
    <w:rsid w:val="00EE0B38"/>
    <w:rsid w:val="00EE2189"/>
    <w:rsid w:val="00EE22A7"/>
    <w:rsid w:val="00EE2458"/>
    <w:rsid w:val="00EE251C"/>
    <w:rsid w:val="00EE28AB"/>
    <w:rsid w:val="00EE341F"/>
    <w:rsid w:val="00EE5F10"/>
    <w:rsid w:val="00EE7EA7"/>
    <w:rsid w:val="00EF04C5"/>
    <w:rsid w:val="00EF0F2E"/>
    <w:rsid w:val="00EF40D8"/>
    <w:rsid w:val="00EF412B"/>
    <w:rsid w:val="00EF5862"/>
    <w:rsid w:val="00EF5BB9"/>
    <w:rsid w:val="00EF5DBB"/>
    <w:rsid w:val="00EF748C"/>
    <w:rsid w:val="00F00495"/>
    <w:rsid w:val="00F0442B"/>
    <w:rsid w:val="00F05ABC"/>
    <w:rsid w:val="00F07427"/>
    <w:rsid w:val="00F079C8"/>
    <w:rsid w:val="00F07F53"/>
    <w:rsid w:val="00F11A33"/>
    <w:rsid w:val="00F122BF"/>
    <w:rsid w:val="00F15317"/>
    <w:rsid w:val="00F15494"/>
    <w:rsid w:val="00F23499"/>
    <w:rsid w:val="00F23777"/>
    <w:rsid w:val="00F3197C"/>
    <w:rsid w:val="00F31A6C"/>
    <w:rsid w:val="00F31E3D"/>
    <w:rsid w:val="00F32BAB"/>
    <w:rsid w:val="00F33344"/>
    <w:rsid w:val="00F342D8"/>
    <w:rsid w:val="00F357B3"/>
    <w:rsid w:val="00F35F85"/>
    <w:rsid w:val="00F366E8"/>
    <w:rsid w:val="00F3692D"/>
    <w:rsid w:val="00F36A16"/>
    <w:rsid w:val="00F37C8E"/>
    <w:rsid w:val="00F41640"/>
    <w:rsid w:val="00F42398"/>
    <w:rsid w:val="00F45077"/>
    <w:rsid w:val="00F45A3C"/>
    <w:rsid w:val="00F45F83"/>
    <w:rsid w:val="00F52F56"/>
    <w:rsid w:val="00F551DC"/>
    <w:rsid w:val="00F56862"/>
    <w:rsid w:val="00F602C3"/>
    <w:rsid w:val="00F609A0"/>
    <w:rsid w:val="00F62ECA"/>
    <w:rsid w:val="00F63EF1"/>
    <w:rsid w:val="00F658E9"/>
    <w:rsid w:val="00F65C67"/>
    <w:rsid w:val="00F66E7F"/>
    <w:rsid w:val="00F67310"/>
    <w:rsid w:val="00F67A94"/>
    <w:rsid w:val="00F70DF0"/>
    <w:rsid w:val="00F70E0C"/>
    <w:rsid w:val="00F73849"/>
    <w:rsid w:val="00F740E8"/>
    <w:rsid w:val="00F757D4"/>
    <w:rsid w:val="00F83961"/>
    <w:rsid w:val="00F9019B"/>
    <w:rsid w:val="00F90309"/>
    <w:rsid w:val="00F90927"/>
    <w:rsid w:val="00F90D45"/>
    <w:rsid w:val="00F90E52"/>
    <w:rsid w:val="00F91204"/>
    <w:rsid w:val="00F92F86"/>
    <w:rsid w:val="00F9444F"/>
    <w:rsid w:val="00F94569"/>
    <w:rsid w:val="00FA0415"/>
    <w:rsid w:val="00FA0791"/>
    <w:rsid w:val="00FA10D3"/>
    <w:rsid w:val="00FA114C"/>
    <w:rsid w:val="00FA1AA5"/>
    <w:rsid w:val="00FA1B25"/>
    <w:rsid w:val="00FA1B43"/>
    <w:rsid w:val="00FA1D7F"/>
    <w:rsid w:val="00FA41CD"/>
    <w:rsid w:val="00FA4C79"/>
    <w:rsid w:val="00FA5D49"/>
    <w:rsid w:val="00FA5DE2"/>
    <w:rsid w:val="00FA5F11"/>
    <w:rsid w:val="00FA62DD"/>
    <w:rsid w:val="00FA677C"/>
    <w:rsid w:val="00FA7722"/>
    <w:rsid w:val="00FA7EA6"/>
    <w:rsid w:val="00FB04DF"/>
    <w:rsid w:val="00FB06D2"/>
    <w:rsid w:val="00FB1458"/>
    <w:rsid w:val="00FB226E"/>
    <w:rsid w:val="00FB27F7"/>
    <w:rsid w:val="00FB3025"/>
    <w:rsid w:val="00FB38F8"/>
    <w:rsid w:val="00FC024B"/>
    <w:rsid w:val="00FC2423"/>
    <w:rsid w:val="00FC38F4"/>
    <w:rsid w:val="00FC4D8A"/>
    <w:rsid w:val="00FC4F20"/>
    <w:rsid w:val="00FC5F69"/>
    <w:rsid w:val="00FC63B1"/>
    <w:rsid w:val="00FD2B6E"/>
    <w:rsid w:val="00FD4A08"/>
    <w:rsid w:val="00FD4C05"/>
    <w:rsid w:val="00FD628B"/>
    <w:rsid w:val="00FE0606"/>
    <w:rsid w:val="00FE0E94"/>
    <w:rsid w:val="00FE4840"/>
    <w:rsid w:val="00FE60EE"/>
    <w:rsid w:val="00FE7605"/>
    <w:rsid w:val="00FF012E"/>
    <w:rsid w:val="00FF2841"/>
    <w:rsid w:val="00FF39C5"/>
    <w:rsid w:val="00FF3C6B"/>
    <w:rsid w:val="00FF4D78"/>
    <w:rsid w:val="00FF6ED8"/>
    <w:rsid w:val="010D1FA2"/>
    <w:rsid w:val="01486A67"/>
    <w:rsid w:val="01873955"/>
    <w:rsid w:val="01E9CE58"/>
    <w:rsid w:val="02186ABF"/>
    <w:rsid w:val="02A332CB"/>
    <w:rsid w:val="02A64705"/>
    <w:rsid w:val="02BC5CB8"/>
    <w:rsid w:val="031CEA20"/>
    <w:rsid w:val="033CB58E"/>
    <w:rsid w:val="033D83D8"/>
    <w:rsid w:val="03CAD564"/>
    <w:rsid w:val="03F5CEFC"/>
    <w:rsid w:val="050F4C04"/>
    <w:rsid w:val="067AE6E0"/>
    <w:rsid w:val="06D80FF2"/>
    <w:rsid w:val="06E92E08"/>
    <w:rsid w:val="0739ED3F"/>
    <w:rsid w:val="076C1FEC"/>
    <w:rsid w:val="078C4C81"/>
    <w:rsid w:val="07941AA7"/>
    <w:rsid w:val="08366385"/>
    <w:rsid w:val="086C14FC"/>
    <w:rsid w:val="08976364"/>
    <w:rsid w:val="089BD243"/>
    <w:rsid w:val="08EC25C6"/>
    <w:rsid w:val="08FAEDFC"/>
    <w:rsid w:val="0989F3EA"/>
    <w:rsid w:val="098DC490"/>
    <w:rsid w:val="0A207248"/>
    <w:rsid w:val="0ABFCF1C"/>
    <w:rsid w:val="0B5BA3E0"/>
    <w:rsid w:val="0BEBDAD4"/>
    <w:rsid w:val="0CABD302"/>
    <w:rsid w:val="0D199D90"/>
    <w:rsid w:val="0DDF3B2B"/>
    <w:rsid w:val="0E93D757"/>
    <w:rsid w:val="0ED6F35A"/>
    <w:rsid w:val="0F050F27"/>
    <w:rsid w:val="0F506A22"/>
    <w:rsid w:val="0F630E49"/>
    <w:rsid w:val="0FECE8FF"/>
    <w:rsid w:val="11087359"/>
    <w:rsid w:val="112BDB91"/>
    <w:rsid w:val="11327E75"/>
    <w:rsid w:val="125B6F3E"/>
    <w:rsid w:val="12D43650"/>
    <w:rsid w:val="135984AF"/>
    <w:rsid w:val="13925FB5"/>
    <w:rsid w:val="13C97AE3"/>
    <w:rsid w:val="141755FD"/>
    <w:rsid w:val="143D82F0"/>
    <w:rsid w:val="1493C9F4"/>
    <w:rsid w:val="1507D70C"/>
    <w:rsid w:val="153DE401"/>
    <w:rsid w:val="1598B23C"/>
    <w:rsid w:val="159D6181"/>
    <w:rsid w:val="15ACCF7A"/>
    <w:rsid w:val="162D29E7"/>
    <w:rsid w:val="1651143F"/>
    <w:rsid w:val="16DB7343"/>
    <w:rsid w:val="172E8748"/>
    <w:rsid w:val="175814DB"/>
    <w:rsid w:val="18680600"/>
    <w:rsid w:val="195663B6"/>
    <w:rsid w:val="19624525"/>
    <w:rsid w:val="19A9861F"/>
    <w:rsid w:val="19CBCB80"/>
    <w:rsid w:val="1A7BA689"/>
    <w:rsid w:val="1A7F6DEB"/>
    <w:rsid w:val="1A8A5F3E"/>
    <w:rsid w:val="1AEE6E9E"/>
    <w:rsid w:val="1AEE704A"/>
    <w:rsid w:val="1B592D7B"/>
    <w:rsid w:val="1BDFCABE"/>
    <w:rsid w:val="1BEE2A10"/>
    <w:rsid w:val="1CD16BBC"/>
    <w:rsid w:val="1DA32685"/>
    <w:rsid w:val="1DC1F3FF"/>
    <w:rsid w:val="1E83CDAD"/>
    <w:rsid w:val="1E8C27AC"/>
    <w:rsid w:val="1ED758E1"/>
    <w:rsid w:val="1F0F9BC3"/>
    <w:rsid w:val="1F20156C"/>
    <w:rsid w:val="1F2AC49B"/>
    <w:rsid w:val="206ABC8B"/>
    <w:rsid w:val="20C8F5B5"/>
    <w:rsid w:val="22721F71"/>
    <w:rsid w:val="22E9CD82"/>
    <w:rsid w:val="237E39CA"/>
    <w:rsid w:val="237EAD6E"/>
    <w:rsid w:val="2391D0BE"/>
    <w:rsid w:val="24D717F1"/>
    <w:rsid w:val="24E6A0F7"/>
    <w:rsid w:val="253D69C5"/>
    <w:rsid w:val="25582941"/>
    <w:rsid w:val="2614241E"/>
    <w:rsid w:val="2659E3FC"/>
    <w:rsid w:val="273B1B25"/>
    <w:rsid w:val="2775D429"/>
    <w:rsid w:val="27879E4B"/>
    <w:rsid w:val="278B6402"/>
    <w:rsid w:val="278F05D0"/>
    <w:rsid w:val="27C61CBB"/>
    <w:rsid w:val="28E3CCF1"/>
    <w:rsid w:val="29332474"/>
    <w:rsid w:val="2941221C"/>
    <w:rsid w:val="29B3CCED"/>
    <w:rsid w:val="2A3A2162"/>
    <w:rsid w:val="2AC03615"/>
    <w:rsid w:val="2B28D6B1"/>
    <w:rsid w:val="2BCE8E45"/>
    <w:rsid w:val="2BF4AE00"/>
    <w:rsid w:val="2BF596DF"/>
    <w:rsid w:val="2C118B6C"/>
    <w:rsid w:val="2C3B66BB"/>
    <w:rsid w:val="2C6E17AD"/>
    <w:rsid w:val="2C721270"/>
    <w:rsid w:val="2D492632"/>
    <w:rsid w:val="2DC1EE57"/>
    <w:rsid w:val="2DD0BC7E"/>
    <w:rsid w:val="2DEE847C"/>
    <w:rsid w:val="2DEF764D"/>
    <w:rsid w:val="2E0925FD"/>
    <w:rsid w:val="2E32D678"/>
    <w:rsid w:val="3000DB5D"/>
    <w:rsid w:val="306CD536"/>
    <w:rsid w:val="30C9DD88"/>
    <w:rsid w:val="31A76F42"/>
    <w:rsid w:val="32534794"/>
    <w:rsid w:val="32FD87EF"/>
    <w:rsid w:val="332E805E"/>
    <w:rsid w:val="337FC5A0"/>
    <w:rsid w:val="33EF46B4"/>
    <w:rsid w:val="34366658"/>
    <w:rsid w:val="34513457"/>
    <w:rsid w:val="347A84CB"/>
    <w:rsid w:val="353034AD"/>
    <w:rsid w:val="3645B664"/>
    <w:rsid w:val="366A85C9"/>
    <w:rsid w:val="367FDBC3"/>
    <w:rsid w:val="368B94F8"/>
    <w:rsid w:val="369EC315"/>
    <w:rsid w:val="36AA5960"/>
    <w:rsid w:val="373EEB4C"/>
    <w:rsid w:val="380700B1"/>
    <w:rsid w:val="3842A4BD"/>
    <w:rsid w:val="3883923D"/>
    <w:rsid w:val="38A5F837"/>
    <w:rsid w:val="38DBB03C"/>
    <w:rsid w:val="39ECFF2C"/>
    <w:rsid w:val="3A051F02"/>
    <w:rsid w:val="3A5D937C"/>
    <w:rsid w:val="3BA32097"/>
    <w:rsid w:val="3BA52825"/>
    <w:rsid w:val="3DBAE781"/>
    <w:rsid w:val="3E2486EF"/>
    <w:rsid w:val="3ED060B6"/>
    <w:rsid w:val="3EFC8F6E"/>
    <w:rsid w:val="3F4FD8D6"/>
    <w:rsid w:val="3F57BB32"/>
    <w:rsid w:val="3F801D04"/>
    <w:rsid w:val="3FD2DAAA"/>
    <w:rsid w:val="41268038"/>
    <w:rsid w:val="412BC52A"/>
    <w:rsid w:val="42703062"/>
    <w:rsid w:val="428BB22E"/>
    <w:rsid w:val="42BFD515"/>
    <w:rsid w:val="433FF0A6"/>
    <w:rsid w:val="438AF4D7"/>
    <w:rsid w:val="4391F9E0"/>
    <w:rsid w:val="44985A87"/>
    <w:rsid w:val="44C2CE6A"/>
    <w:rsid w:val="44D4696D"/>
    <w:rsid w:val="4563B22A"/>
    <w:rsid w:val="45C074CB"/>
    <w:rsid w:val="479B3B8C"/>
    <w:rsid w:val="483E483F"/>
    <w:rsid w:val="483E935D"/>
    <w:rsid w:val="48822BE8"/>
    <w:rsid w:val="4898C493"/>
    <w:rsid w:val="48A2FC2D"/>
    <w:rsid w:val="48C10E14"/>
    <w:rsid w:val="49380146"/>
    <w:rsid w:val="49750CB5"/>
    <w:rsid w:val="497AB806"/>
    <w:rsid w:val="49E752DC"/>
    <w:rsid w:val="49F59BDB"/>
    <w:rsid w:val="4ADADD05"/>
    <w:rsid w:val="4AE3E081"/>
    <w:rsid w:val="4BB49AB7"/>
    <w:rsid w:val="4BBA6FB8"/>
    <w:rsid w:val="4C292A38"/>
    <w:rsid w:val="4C4338FE"/>
    <w:rsid w:val="4CA5C51E"/>
    <w:rsid w:val="4D1DB0CD"/>
    <w:rsid w:val="4D4D9102"/>
    <w:rsid w:val="4E27E28A"/>
    <w:rsid w:val="4E6CE01D"/>
    <w:rsid w:val="4EA6A324"/>
    <w:rsid w:val="4F34EF68"/>
    <w:rsid w:val="4F4CD782"/>
    <w:rsid w:val="4FDEC66E"/>
    <w:rsid w:val="501F789A"/>
    <w:rsid w:val="50E10203"/>
    <w:rsid w:val="512F8AF7"/>
    <w:rsid w:val="5196FCF8"/>
    <w:rsid w:val="51B7859A"/>
    <w:rsid w:val="52676FC2"/>
    <w:rsid w:val="52962569"/>
    <w:rsid w:val="537CA833"/>
    <w:rsid w:val="53F043D8"/>
    <w:rsid w:val="542FAF6E"/>
    <w:rsid w:val="544E87E7"/>
    <w:rsid w:val="546D30B2"/>
    <w:rsid w:val="5506291D"/>
    <w:rsid w:val="55C36F14"/>
    <w:rsid w:val="569DFF20"/>
    <w:rsid w:val="569E0D6B"/>
    <w:rsid w:val="56AC193B"/>
    <w:rsid w:val="5765375D"/>
    <w:rsid w:val="57BFFBA6"/>
    <w:rsid w:val="58122270"/>
    <w:rsid w:val="581CF8A3"/>
    <w:rsid w:val="582D7BD4"/>
    <w:rsid w:val="584D365E"/>
    <w:rsid w:val="58A7280E"/>
    <w:rsid w:val="594127F5"/>
    <w:rsid w:val="59641440"/>
    <w:rsid w:val="5A5407BC"/>
    <w:rsid w:val="5AA8FB58"/>
    <w:rsid w:val="5B1915F7"/>
    <w:rsid w:val="5B37F1A6"/>
    <w:rsid w:val="5B686498"/>
    <w:rsid w:val="5BAFCAD6"/>
    <w:rsid w:val="5BFAEC81"/>
    <w:rsid w:val="5D6D258B"/>
    <w:rsid w:val="5DA6F61A"/>
    <w:rsid w:val="5E2CEED3"/>
    <w:rsid w:val="5EF4F4BE"/>
    <w:rsid w:val="5F189A1D"/>
    <w:rsid w:val="5F3509C4"/>
    <w:rsid w:val="5F36BF2F"/>
    <w:rsid w:val="5FD44EE4"/>
    <w:rsid w:val="605F2979"/>
    <w:rsid w:val="61292508"/>
    <w:rsid w:val="6153CF2A"/>
    <w:rsid w:val="6181030E"/>
    <w:rsid w:val="62354FE8"/>
    <w:rsid w:val="62F74F44"/>
    <w:rsid w:val="63092D1B"/>
    <w:rsid w:val="632995B4"/>
    <w:rsid w:val="63A7FD68"/>
    <w:rsid w:val="63BB2074"/>
    <w:rsid w:val="64302E83"/>
    <w:rsid w:val="64928958"/>
    <w:rsid w:val="65360DE5"/>
    <w:rsid w:val="655645F2"/>
    <w:rsid w:val="656669C2"/>
    <w:rsid w:val="6579A44F"/>
    <w:rsid w:val="6590D21B"/>
    <w:rsid w:val="662809EF"/>
    <w:rsid w:val="66C15A68"/>
    <w:rsid w:val="683BCE4F"/>
    <w:rsid w:val="6864EE6F"/>
    <w:rsid w:val="68C3885E"/>
    <w:rsid w:val="68E9ABA6"/>
    <w:rsid w:val="69122527"/>
    <w:rsid w:val="69A6DDC2"/>
    <w:rsid w:val="6A5B06E5"/>
    <w:rsid w:val="6BCBDDC7"/>
    <w:rsid w:val="6C8A7709"/>
    <w:rsid w:val="6CA77B3D"/>
    <w:rsid w:val="6CD6DACA"/>
    <w:rsid w:val="6D104D0E"/>
    <w:rsid w:val="6DF39439"/>
    <w:rsid w:val="6E85D4B9"/>
    <w:rsid w:val="6E8F7302"/>
    <w:rsid w:val="6EFF84B4"/>
    <w:rsid w:val="6F02FE4C"/>
    <w:rsid w:val="6FAF810F"/>
    <w:rsid w:val="6FCADEDC"/>
    <w:rsid w:val="6FDC3690"/>
    <w:rsid w:val="6FF6BD11"/>
    <w:rsid w:val="7048B726"/>
    <w:rsid w:val="70F027EC"/>
    <w:rsid w:val="7103AC38"/>
    <w:rsid w:val="72A4928C"/>
    <w:rsid w:val="7313D752"/>
    <w:rsid w:val="7375BAA1"/>
    <w:rsid w:val="73BA354B"/>
    <w:rsid w:val="73DC757C"/>
    <w:rsid w:val="74A4B2C2"/>
    <w:rsid w:val="74B29C10"/>
    <w:rsid w:val="74EE66A7"/>
    <w:rsid w:val="75422695"/>
    <w:rsid w:val="75B99DAB"/>
    <w:rsid w:val="75BDFFF5"/>
    <w:rsid w:val="75D77FD2"/>
    <w:rsid w:val="761DC3E0"/>
    <w:rsid w:val="773E09CA"/>
    <w:rsid w:val="77538205"/>
    <w:rsid w:val="77F231CB"/>
    <w:rsid w:val="789409F8"/>
    <w:rsid w:val="79390B12"/>
    <w:rsid w:val="7975CE7B"/>
    <w:rsid w:val="7A0DFDCF"/>
    <w:rsid w:val="7A1E1D34"/>
    <w:rsid w:val="7A454AC0"/>
    <w:rsid w:val="7AC35620"/>
    <w:rsid w:val="7B6F527F"/>
    <w:rsid w:val="7BC10ABC"/>
    <w:rsid w:val="7BDBF65B"/>
    <w:rsid w:val="7CAFA997"/>
    <w:rsid w:val="7DEF09A4"/>
    <w:rsid w:val="7DFFA4AC"/>
    <w:rsid w:val="7E323F70"/>
    <w:rsid w:val="7E82BB42"/>
    <w:rsid w:val="7EB05BA4"/>
    <w:rsid w:val="7EC1A5D2"/>
    <w:rsid w:val="7EDEC697"/>
    <w:rsid w:val="7F52545F"/>
    <w:rsid w:val="7F54DBFD"/>
    <w:rsid w:val="7F58D3A3"/>
    <w:rsid w:val="7FE70F6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3FDFC"/>
  <w15:chartTrackingRefBased/>
  <w15:docId w15:val="{BA81D07B-79ED-4980-B05F-489CD76A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CD"/>
    <w:pPr>
      <w:ind w:left="720"/>
      <w:contextualSpacing/>
    </w:pPr>
  </w:style>
  <w:style w:type="character" w:styleId="CommentReference">
    <w:name w:val="annotation reference"/>
    <w:basedOn w:val="DefaultParagraphFont"/>
    <w:uiPriority w:val="99"/>
    <w:semiHidden/>
    <w:unhideWhenUsed/>
    <w:rsid w:val="00175F88"/>
    <w:rPr>
      <w:sz w:val="16"/>
      <w:szCs w:val="16"/>
    </w:rPr>
  </w:style>
  <w:style w:type="paragraph" w:styleId="CommentText">
    <w:name w:val="annotation text"/>
    <w:basedOn w:val="Normal"/>
    <w:link w:val="CommentTextChar"/>
    <w:uiPriority w:val="99"/>
    <w:unhideWhenUsed/>
    <w:rsid w:val="00175F88"/>
    <w:pPr>
      <w:spacing w:line="240" w:lineRule="auto"/>
    </w:pPr>
    <w:rPr>
      <w:sz w:val="20"/>
      <w:szCs w:val="20"/>
    </w:rPr>
  </w:style>
  <w:style w:type="character" w:customStyle="1" w:styleId="CommentTextChar">
    <w:name w:val="Comment Text Char"/>
    <w:basedOn w:val="DefaultParagraphFont"/>
    <w:link w:val="CommentText"/>
    <w:uiPriority w:val="99"/>
    <w:rsid w:val="00175F88"/>
    <w:rPr>
      <w:sz w:val="20"/>
      <w:szCs w:val="20"/>
    </w:rPr>
  </w:style>
  <w:style w:type="paragraph" w:styleId="CommentSubject">
    <w:name w:val="annotation subject"/>
    <w:basedOn w:val="CommentText"/>
    <w:next w:val="CommentText"/>
    <w:link w:val="CommentSubjectChar"/>
    <w:uiPriority w:val="99"/>
    <w:semiHidden/>
    <w:unhideWhenUsed/>
    <w:rsid w:val="00175F88"/>
    <w:rPr>
      <w:b/>
      <w:bCs/>
    </w:rPr>
  </w:style>
  <w:style w:type="character" w:customStyle="1" w:styleId="CommentSubjectChar">
    <w:name w:val="Comment Subject Char"/>
    <w:basedOn w:val="CommentTextChar"/>
    <w:link w:val="CommentSubject"/>
    <w:uiPriority w:val="99"/>
    <w:semiHidden/>
    <w:rsid w:val="00175F88"/>
    <w:rPr>
      <w:b/>
      <w:bCs/>
      <w:sz w:val="20"/>
      <w:szCs w:val="20"/>
    </w:rPr>
  </w:style>
  <w:style w:type="character" w:customStyle="1" w:styleId="normaltextrun">
    <w:name w:val="normaltextrun"/>
    <w:basedOn w:val="DefaultParagraphFont"/>
    <w:rsid w:val="00193B96"/>
  </w:style>
  <w:style w:type="paragraph" w:styleId="Header">
    <w:name w:val="header"/>
    <w:basedOn w:val="Normal"/>
    <w:link w:val="HeaderChar"/>
    <w:uiPriority w:val="99"/>
    <w:unhideWhenUsed/>
    <w:rsid w:val="000A42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4267"/>
  </w:style>
  <w:style w:type="paragraph" w:styleId="Footer">
    <w:name w:val="footer"/>
    <w:basedOn w:val="Normal"/>
    <w:link w:val="FooterChar"/>
    <w:uiPriority w:val="99"/>
    <w:unhideWhenUsed/>
    <w:rsid w:val="000A42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4267"/>
  </w:style>
  <w:style w:type="character" w:styleId="Hyperlink">
    <w:name w:val="Hyperlink"/>
    <w:basedOn w:val="DefaultParagraphFont"/>
    <w:uiPriority w:val="99"/>
    <w:unhideWhenUsed/>
    <w:rsid w:val="000353DF"/>
    <w:rPr>
      <w:color w:val="0563C1" w:themeColor="hyperlink"/>
      <w:u w:val="single"/>
    </w:rPr>
  </w:style>
  <w:style w:type="paragraph" w:styleId="Revision">
    <w:name w:val="Revision"/>
    <w:hidden/>
    <w:uiPriority w:val="99"/>
    <w:semiHidden/>
    <w:rsid w:val="0058515C"/>
    <w:pPr>
      <w:spacing w:after="0" w:line="240" w:lineRule="auto"/>
    </w:pPr>
  </w:style>
  <w:style w:type="table" w:styleId="TableGrid">
    <w:name w:val="Table Grid"/>
    <w:basedOn w:val="TableNormal"/>
    <w:uiPriority w:val="39"/>
    <w:rsid w:val="0033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25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A436C2"/>
    <w:rPr>
      <w:color w:val="2B579A"/>
      <w:shd w:val="clear" w:color="auto" w:fill="E1DFDD"/>
    </w:rPr>
  </w:style>
  <w:style w:type="character" w:customStyle="1" w:styleId="ui-provider">
    <w:name w:val="ui-provider"/>
    <w:basedOn w:val="DefaultParagraphFont"/>
    <w:rsid w:val="00747267"/>
  </w:style>
  <w:style w:type="character" w:customStyle="1" w:styleId="eop">
    <w:name w:val="eop"/>
    <w:basedOn w:val="DefaultParagraphFont"/>
    <w:rsid w:val="00193490"/>
  </w:style>
  <w:style w:type="character" w:styleId="UnresolvedMention">
    <w:name w:val="Unresolved Mention"/>
    <w:basedOn w:val="DefaultParagraphFont"/>
    <w:uiPriority w:val="99"/>
    <w:semiHidden/>
    <w:unhideWhenUsed/>
    <w:rsid w:val="003E3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7973">
      <w:bodyDiv w:val="1"/>
      <w:marLeft w:val="0"/>
      <w:marRight w:val="0"/>
      <w:marTop w:val="0"/>
      <w:marBottom w:val="0"/>
      <w:divBdr>
        <w:top w:val="none" w:sz="0" w:space="0" w:color="auto"/>
        <w:left w:val="none" w:sz="0" w:space="0" w:color="auto"/>
        <w:bottom w:val="none" w:sz="0" w:space="0" w:color="auto"/>
        <w:right w:val="none" w:sz="0" w:space="0" w:color="auto"/>
      </w:divBdr>
    </w:div>
    <w:div w:id="554127886">
      <w:bodyDiv w:val="1"/>
      <w:marLeft w:val="0"/>
      <w:marRight w:val="0"/>
      <w:marTop w:val="0"/>
      <w:marBottom w:val="0"/>
      <w:divBdr>
        <w:top w:val="none" w:sz="0" w:space="0" w:color="auto"/>
        <w:left w:val="none" w:sz="0" w:space="0" w:color="auto"/>
        <w:bottom w:val="none" w:sz="0" w:space="0" w:color="auto"/>
        <w:right w:val="none" w:sz="0" w:space="0" w:color="auto"/>
      </w:divBdr>
    </w:div>
    <w:div w:id="1646355316">
      <w:bodyDiv w:val="1"/>
      <w:marLeft w:val="0"/>
      <w:marRight w:val="0"/>
      <w:marTop w:val="0"/>
      <w:marBottom w:val="0"/>
      <w:divBdr>
        <w:top w:val="none" w:sz="0" w:space="0" w:color="auto"/>
        <w:left w:val="none" w:sz="0" w:space="0" w:color="auto"/>
        <w:bottom w:val="none" w:sz="0" w:space="0" w:color="auto"/>
        <w:right w:val="none" w:sz="0" w:space="0" w:color="auto"/>
      </w:divBdr>
    </w:div>
    <w:div w:id="20881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s@sentricmus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553db1-0c4f-4fa2-b40c-8d962c6cd06c">
      <Terms xmlns="http://schemas.microsoft.com/office/infopath/2007/PartnerControls"/>
    </lcf76f155ced4ddcb4097134ff3c332f>
    <TaxCatchAll xmlns="279b2483-b0bf-4891-96df-d6f811d6b8f1" xsi:nil="true"/>
    <SharedWithUsers xmlns="279b2483-b0bf-4891-96df-d6f811d6b8f1">
      <UserInfo>
        <DisplayName>Syaheed MSBI</DisplayName>
        <AccountId>499</AccountId>
        <AccountType/>
      </UserInfo>
      <UserInfo>
        <DisplayName>Pete BECK</DisplayName>
        <AccountId>815</AccountId>
        <AccountType/>
      </UserInfo>
      <UserInfo>
        <DisplayName>Adrian IORGULESCU</DisplayName>
        <AccountId>18</AccountId>
        <AccountType/>
      </UserInfo>
      <UserInfo>
        <DisplayName>Jennifer RIVOAL</DisplayName>
        <AccountId>763</AccountId>
        <AccountType/>
      </UserInfo>
      <UserInfo>
        <DisplayName>Claire WEILL</DisplayName>
        <AccountId>14</AccountId>
        <AccountType/>
      </UserInfo>
      <UserInfo>
        <DisplayName>Gideon MOUNTFORD</DisplayName>
        <AccountId>21</AccountId>
        <AccountType/>
      </UserInfo>
      <UserInfo>
        <DisplayName>Katia JAN</DisplayName>
        <AccountId>293</AccountId>
        <AccountType/>
      </UserInfo>
      <UserInfo>
        <DisplayName>Luana FABRETE</DisplayName>
        <AccountId>687</AccountId>
        <AccountType/>
      </UserInfo>
      <UserInfo>
        <DisplayName>Maria SHEYKINA</DisplayName>
        <AccountId>267</AccountId>
        <AccountType/>
      </UserInfo>
      <UserInfo>
        <DisplayName>Simon HOLVECK</DisplayName>
        <AccountId>97</AccountId>
        <AccountType/>
      </UserInfo>
      <UserInfo>
        <DisplayName>Assia HARFOUCHE</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AE2644EA50D64FBABC0E6BBD27CAF3" ma:contentTypeVersion="21" ma:contentTypeDescription="Create a new document." ma:contentTypeScope="" ma:versionID="16f05f3101ad5e74d27aa65c8a425f1c">
  <xsd:schema xmlns:xsd="http://www.w3.org/2001/XMLSchema" xmlns:xs="http://www.w3.org/2001/XMLSchema" xmlns:p="http://schemas.microsoft.com/office/2006/metadata/properties" xmlns:ns2="279b2483-b0bf-4891-96df-d6f811d6b8f1" xmlns:ns3="e3553db1-0c4f-4fa2-b40c-8d962c6cd06c" targetNamespace="http://schemas.microsoft.com/office/2006/metadata/properties" ma:root="true" ma:fieldsID="97e1f1b6b6fd412125fb8035b21f2bc7" ns2:_="" ns3:_="">
    <xsd:import namespace="279b2483-b0bf-4891-96df-d6f811d6b8f1"/>
    <xsd:import namespace="e3553db1-0c4f-4fa2-b40c-8d962c6cd06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b2483-b0bf-4891-96df-d6f811d6b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8552dc9-f474-454e-a248-d65100cab9cd}" ma:internalName="TaxCatchAll" ma:showField="CatchAllData" ma:web="279b2483-b0bf-4891-96df-d6f811d6b8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553db1-0c4f-4fa2-b40c-8d962c6cd06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5ba713f-3bc9-4cca-9a6b-d3bcd990e6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C0F32-2C46-403C-B7F3-A95E8C2C5059}">
  <ds:schemaRefs>
    <ds:schemaRef ds:uri="http://schemas.openxmlformats.org/officeDocument/2006/bibliography"/>
  </ds:schemaRefs>
</ds:datastoreItem>
</file>

<file path=customXml/itemProps2.xml><?xml version="1.0" encoding="utf-8"?>
<ds:datastoreItem xmlns:ds="http://schemas.openxmlformats.org/officeDocument/2006/customXml" ds:itemID="{85E42794-F7C0-4FC8-9FE4-4BB7503D611F}">
  <ds:schemaRefs>
    <ds:schemaRef ds:uri="http://schemas.microsoft.com/office/2006/metadata/properties"/>
    <ds:schemaRef ds:uri="http://schemas.microsoft.com/office/infopath/2007/PartnerControls"/>
    <ds:schemaRef ds:uri="e3553db1-0c4f-4fa2-b40c-8d962c6cd06c"/>
    <ds:schemaRef ds:uri="279b2483-b0bf-4891-96df-d6f811d6b8f1"/>
  </ds:schemaRefs>
</ds:datastoreItem>
</file>

<file path=customXml/itemProps3.xml><?xml version="1.0" encoding="utf-8"?>
<ds:datastoreItem xmlns:ds="http://schemas.openxmlformats.org/officeDocument/2006/customXml" ds:itemID="{1189B4AD-ECA1-402A-8169-9CB200CDC4E6}">
  <ds:schemaRefs>
    <ds:schemaRef ds:uri="http://schemas.microsoft.com/sharepoint/v3/contenttype/forms"/>
  </ds:schemaRefs>
</ds:datastoreItem>
</file>

<file path=customXml/itemProps4.xml><?xml version="1.0" encoding="utf-8"?>
<ds:datastoreItem xmlns:ds="http://schemas.openxmlformats.org/officeDocument/2006/customXml" ds:itemID="{36995BF0-56BF-4878-AA93-B501DEDB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b2483-b0bf-4891-96df-d6f811d6b8f1"/>
    <ds:schemaRef ds:uri="e3553db1-0c4f-4fa2-b40c-8d962c6cd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2404</Words>
  <Characters>12445</Characters>
  <Application>Microsoft Office Word</Application>
  <DocSecurity>0</DocSecurity>
  <Lines>377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LEGEAY</dc:creator>
  <cp:keywords/>
  <dc:description/>
  <cp:lastModifiedBy>Olivia WHITTAKER</cp:lastModifiedBy>
  <cp:revision>2</cp:revision>
  <cp:lastPrinted>2025-08-01T09:01:00Z</cp:lastPrinted>
  <dcterms:created xsi:type="dcterms:W3CDTF">2025-08-04T09:22:00Z</dcterms:created>
  <dcterms:modified xsi:type="dcterms:W3CDTF">2025-08-04T09:22:00Z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0x010100D9AE2644EA50D64FBABC0E6BBD27CAF3</vt:lpwstr>
  </property>
  <property fmtid="{D5CDD505-2E9C-101B-9397-08002B2CF9AE}" pid="3" name="MediaServiceImageTags">
    <vt:lpwstr/>
  </property>
  <property fmtid="{D5CDD505-2E9C-101B-9397-08002B2CF9AE}" pid="4" name="GrammarlyDocumentId">
    <vt:lpwstr>a35b72ca-bffe-4077-bb26-07a062df4447</vt:lpwstr>
  </property>
</Properties>
</file>